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2.png" ContentType="image/png"/>
  <Override PartName="/word/media/image3.wmf" ContentType="image/x-wmf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PROPOSTA DI PROGETTO per la realizzazione del PTOF</w:t>
      </w:r>
    </w:p>
    <w:p>
      <w:pPr>
        <w:pStyle w:val="Normal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SEZIONE 1 – DESCRITTIVA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>
                <w:b/>
                <w:bCs/>
                <w:szCs w:val="24"/>
              </w:rPr>
              <w:t>Denominazione progetto</w:t>
            </w:r>
            <w:r>
              <w:rPr>
                <w:szCs w:val="24"/>
              </w:rPr>
              <w:t xml:space="preserve">: </w:t>
            </w:r>
            <w:r>
              <w:fldChar w:fldCharType="begin">
                <w:ffData>
                  <w:name w:val="__Fieldmark__2468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>
                <w:b/>
                <w:bCs/>
                <w:szCs w:val="24"/>
              </w:rPr>
              <w:t>Responsabile del progetto</w:t>
            </w:r>
            <w:r>
              <w:rPr>
                <w:szCs w:val="24"/>
              </w:rPr>
              <w:t xml:space="preserve">:  </w:t>
            </w:r>
            <w:r>
              <w:fldChar w:fldCharType="begin">
                <w:ffData>
                  <w:name w:val="__Fieldmark__2469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>
                <w:b/>
                <w:bCs/>
                <w:szCs w:val="24"/>
              </w:rPr>
              <w:t>Tipologia di progetto</w:t>
            </w:r>
            <w:r>
              <w:rPr>
                <w:szCs w:val="24"/>
              </w:rPr>
              <w:t xml:space="preserve">:  </w:t>
            </w:r>
            <w:r>
              <w:fldChar w:fldCharType="begin">
                <w:ffData>
                  <w:name w:val="__Fieldmark__31_1916350451"/>
                  <w:enabled/>
                  <w:ddList>
                    <w:result w:val="0"/>
                    <w:listEntry w:val=" "/>
                    <w:listEntry w:val="curriculare"/>
                    <w:listEntry w:val="extracurriculare"/>
                    <w:listEntry w:val="di indirizzo"/>
                    <w:listEntry w:val="consolidato "/>
                  </w:ddList>
                </w:ffData>
              </w:fldChar>
            </w:r>
            <w:r>
              <w:rPr>
                <w:szCs w:val="24"/>
              </w:rPr>
              <w:instrText> FORMDROPDOWN </w:instrText>
            </w:r>
            <w:r>
              <w:rPr>
                <w:szCs w:val="24"/>
              </w:rPr>
              <w:fldChar w:fldCharType="separate"/>
            </w:r>
            <w:bookmarkStart w:id="0" w:name="__Fieldmark__31_1916350451"/>
            <w:bookmarkStart w:id="1" w:name="__Fieldmark__31_1916350451"/>
            <w:bookmarkEnd w:id="1"/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Finalità coerenti con gli Obiettivi del RAV/</w:t>
            </w:r>
            <w:hyperlink r:id="rId2">
              <w:r>
                <w:rPr>
                  <w:rStyle w:val="CollegamentoInternet"/>
                  <w:b/>
                  <w:bCs/>
                  <w:color w:val="0000FF"/>
                  <w:szCs w:val="24"/>
                </w:rPr>
                <w:t>Piano di Miglioramento</w:t>
              </w:r>
            </w:hyperlink>
            <w:r>
              <w:rPr>
                <w:b/>
                <w:bCs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ind w:left="180" w:right="0" w:hanging="0"/>
              <w:rPr/>
            </w:pPr>
            <w:r>
              <w:rPr>
                <w:szCs w:val="24"/>
              </w:rPr>
              <w:t>(</w:t>
            </w:r>
            <w:r>
              <w:rPr>
                <w:i/>
                <w:szCs w:val="24"/>
              </w:rPr>
              <w:t>Breve descrizione del progetto - ricadute)</w:t>
            </w:r>
          </w:p>
        </w:tc>
      </w:tr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71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Obiettivi globali e specifici</w:t>
            </w:r>
          </w:p>
          <w:p>
            <w:pPr>
              <w:pStyle w:val="Normal"/>
              <w:widowControl w:val="false"/>
              <w:ind w:left="180" w:right="0" w:hanging="0"/>
              <w:rPr/>
            </w:pPr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(Descrivere gli obiettivi misurabili che si intendono perseguire)</w:t>
            </w:r>
          </w:p>
        </w:tc>
      </w:tr>
      <w:tr>
        <w:trPr/>
        <w:tc>
          <w:tcPr>
            <w:tcW w:w="9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fldChar w:fldCharType="begin">
                <w:ffData>
                  <w:name w:val="__Fieldmark__2472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ind w:left="108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fldChar w:fldCharType="begin">
                <w:ffData>
                  <w:name w:val="__Fieldmark__2473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ind w:left="108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fldChar w:fldCharType="begin">
                <w:ffData>
                  <w:name w:val="__Fieldmark__2474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ind w:left="108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fldChar w:fldCharType="begin">
                <w:ffData>
                  <w:name w:val="__Fieldmark__2475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ind w:left="108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fldChar w:fldCharType="begin">
                <w:ffData>
                  <w:name w:val="__Fieldmark__2476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ind w:left="1080" w:right="0" w:hanging="0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Destinatari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468" w:right="0" w:hanging="0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ind w:left="180" w:right="0" w:hanging="0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(n. classi – alunni)</w:t>
            </w:r>
          </w:p>
        </w:tc>
      </w:tr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56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Durata – cadenza </w:t>
            </w:r>
          </w:p>
          <w:p>
            <w:pPr>
              <w:pStyle w:val="Normal"/>
              <w:widowControl w:val="false"/>
              <w:ind w:left="180" w:right="0" w:hanging="0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(Descrivere l’arco temporale nel quale il progetto si attua)</w:t>
            </w:r>
          </w:p>
        </w:tc>
      </w:tr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    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92" w:right="0" w:hanging="792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Attività – cronoprogramma 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4"/>
              </w:rPr>
              <w:t>(</w:t>
            </w:r>
            <w:r>
              <w:rPr>
                <w:i/>
                <w:szCs w:val="24"/>
              </w:rPr>
              <w:t>Illustrare le fasi operative   individuando le attività da svolgere)</w:t>
            </w:r>
          </w:p>
        </w:tc>
      </w:tr>
      <w:tr>
        <w:trPr/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40" w:type="dxa"/>
        <w:jc w:val="left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0"/>
      </w:tblGrid>
      <w:tr>
        <w:trPr/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92" w:right="0" w:hanging="792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Modalità di monitoraggio – verifica - valutazione</w:t>
            </w:r>
          </w:p>
        </w:tc>
      </w:tr>
      <w:tr>
        <w:trPr/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     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SEZIONE 2 – FINANZIARIA</w:t>
      </w:r>
    </w:p>
    <w:tbl>
      <w:tblPr>
        <w:tblW w:w="9868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2469"/>
        <w:gridCol w:w="488"/>
        <w:gridCol w:w="2024"/>
      </w:tblGrid>
      <w:tr>
        <w:trPr/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2.1  Risorse umane – Fonte del finanziamento </w:t>
            </w:r>
          </w:p>
          <w:p>
            <w:pPr>
              <w:pStyle w:val="Normal"/>
              <w:widowControl w:val="false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(Indicare i nominativi dei docenti, dei non docenti e dei collaboratori esterni che si prevede di utilizzare. Indicare il numero di ore presumibilmente necessario per la realizzazione del progetto, specificando se si tratti di ore di insegnamento o meno)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Personale docente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Numero di ore</w:t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fldChar w:fldCharType="begin">
                <w:ffData>
                  <w:name w:val="__Fieldmark__2481_304954999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</w:r>
            <w:r>
              <w:rPr>
                <w:b w:val="false"/>
                <w:bCs w:val="false"/>
                <w:sz w:val="26"/>
                <w:szCs w:val="26"/>
              </w:rPr>
              <w:t>Nome e Cognome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2_304954999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b w:val="false"/>
                <w:bCs w:val="false"/>
                <w:sz w:val="26"/>
                <w:szCs w:val="26"/>
              </w:rPr>
              <w:t>Insegnamento</w:t>
            </w:r>
          </w:p>
        </w:tc>
        <w:tc>
          <w:tcPr>
            <w:tcW w:w="2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Funzionali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3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4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5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fldChar w:fldCharType="begin">
                <w:ffData>
                  <w:name w:val="__Fieldmark__2486_304954999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0"/>
              </w:rPr>
              <w:instrText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end"/>
            </w:r>
          </w:p>
        </w:tc>
        <w:tc>
          <w:tcPr>
            <w:tcW w:w="2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7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fldChar w:fldCharType="begin">
                <w:ffData>
                  <w:name w:val="__Fieldmark__2488_304954999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0"/>
              </w:rPr>
              <w:instrText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end"/>
            </w:r>
          </w:p>
        </w:tc>
        <w:tc>
          <w:tcPr>
            <w:tcW w:w="2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489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fldChar w:fldCharType="begin">
                <w:ffData>
                  <w:name w:val="__Fieldmark__2490_304954999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0"/>
              </w:rPr>
              <w:instrText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end"/>
            </w:r>
          </w:p>
        </w:tc>
        <w:tc>
          <w:tcPr>
            <w:tcW w:w="2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it-IT" w:eastAsia="zh-CN" w:bidi="ar-SA"/>
              </w:rPr>
            </w:r>
          </w:p>
        </w:tc>
      </w:tr>
      <w:tr>
        <w:trPr/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Personale ATA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  <w:t>Nome e Cognome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Qualifica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Numero ore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1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2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3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4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5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6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7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8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499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500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501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2502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Esperti esterni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Qualifica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Tipologia attività e costo presunto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03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04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Fonte di finanziamento prevista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right="0" w:hanging="0"/>
              <w:jc w:val="both"/>
              <w:rPr/>
            </w:pPr>
            <w:r>
              <w:rPr>
                <w:szCs w:val="24"/>
              </w:rPr>
              <w:t xml:space="preserve"> </w:t>
            </w: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0.35pt;height:9.35pt" type="#shapetype_75"/>
                <w:control r:id="rId3" w:name="Casella di controllo 1" w:shapeid="control_shape_0"/>
              </w:objec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Autofinanziamento dalle famiglie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right="0" w:hanging="0"/>
              <w:jc w:val="both"/>
              <w:rPr/>
            </w:pPr>
            <w:r>
              <w:rPr/>
              <w:object>
                <v:shape id="control_shape_1" style="width:10.35pt;height:9.35pt" type="#shapetype_75"/>
                <w:control r:id="rId4" w:name="Casella di controllo 1" w:shapeid="control_shape_1"/>
              </w:objec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A carico della scuola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right="0" w:hanging="0"/>
              <w:jc w:val="both"/>
              <w:rPr/>
            </w:pPr>
            <w:r>
              <w:rPr>
                <w:szCs w:val="24"/>
              </w:rPr>
              <w:t xml:space="preserve"> </w:t>
            </w:r>
            <w:r>
              <w:rPr/>
              <w:object>
                <v:shape id="control_shape_2" style="width:10.35pt;height:9.35pt" type="#shapetype_75"/>
                <w:control r:id="rId5" w:name="Casella di controllo 1" w:shapeid="control_shape_2"/>
              </w:objec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Completamente gratuito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right="0" w:hanging="0"/>
              <w:jc w:val="both"/>
              <w:rPr/>
            </w:pPr>
            <w:r>
              <w:rPr/>
              <w:object>
                <v:shape id="control_shape_3" style="width:10.35pt;height:9.35pt" type="#shapetype_75"/>
                <w:control r:id="rId6" w:name="Casella di controllo 1" w:shapeid="control_shape_3"/>
              </w:object>
            </w: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>Finanziamento statale o altro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868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979"/>
      </w:tblGrid>
      <w:tr>
        <w:trPr/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2.2  Beni e servizi </w:t>
            </w:r>
          </w:p>
          <w:p>
            <w:pPr>
              <w:pStyle w:val="Normal"/>
              <w:widowControl w:val="false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(Indicare le risorse logistiche ed organizzative che si prevede di utilizzare per la realizzazione del progetto)</w:t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Tipologia di materiale/servizio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Quantità e costo presunto </w:t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07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08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szCs w:val="24"/>
              </w:rPr>
              <w:t xml:space="preserve">                  </w:t>
            </w:r>
            <w:r>
              <w:fldChar w:fldCharType="begin">
                <w:ffData>
                  <w:name w:val="__Fieldmark__2509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0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1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szCs w:val="24"/>
              </w:rPr>
              <w:t xml:space="preserve">                  </w:t>
            </w:r>
            <w:r>
              <w:fldChar w:fldCharType="begin">
                <w:ffData>
                  <w:name w:val="__Fieldmark__2512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3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4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szCs w:val="24"/>
              </w:rPr>
              <w:t xml:space="preserve">                  </w:t>
            </w:r>
            <w:r>
              <w:fldChar w:fldCharType="begin">
                <w:ffData>
                  <w:name w:val="__Fieldmark__2515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6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7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szCs w:val="24"/>
              </w:rPr>
              <w:t xml:space="preserve">                  </w:t>
            </w:r>
            <w:r>
              <w:fldChar w:fldCharType="begin">
                <w:ffData>
                  <w:name w:val="__Fieldmark__2518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19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fldChar w:fldCharType="begin">
                <w:ffData>
                  <w:name w:val="__Fieldmark__2520_304954999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szCs w:val="24"/>
              </w:rPr>
              <w:t xml:space="preserve">                  </w:t>
            </w:r>
            <w:r>
              <w:fldChar w:fldCharType="begin">
                <w:ffData>
                  <w:name w:val="__Fieldmark__2521_304954999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</w:r>
            <w:r>
              <w:rPr/>
              <w:t>     </w: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4"/>
        </w:rPr>
        <w:t xml:space="preserve">Data, </w:t>
      </w:r>
      <w:r>
        <w:fldChar w:fldCharType="begin">
          <w:ffData>
            <w:name w:val="__Fieldmark__2522_3049549998"/>
            <w:enabled/>
            <w:calcOnExit w:val="0"/>
            <w:textInput/>
          </w:ffData>
        </w:fldChar>
      </w:r>
      <w:r>
        <w:rPr>
          <w:szCs w:val="24"/>
        </w:rPr>
        <w:instrText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</w:r>
      <w:r>
        <w:rPr/>
        <w:t>     </w: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fldChar w:fldCharType="begin">
          <w:ffData>
            <w:name w:val="__Fieldmark__2523_3049549998"/>
            <w:enabled/>
            <w:calcOnExit w:val="0"/>
            <w:textInput/>
          </w:ffData>
        </w:fldChar>
      </w:r>
      <w:r>
        <w:rPr>
          <w:szCs w:val="24"/>
        </w:rPr>
        <w:instrText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</w:r>
      <w:r>
        <w:rPr/>
        <w:t>     </w: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  <w:tab/>
        <w:tab/>
        <w:tab/>
        <w:tab/>
        <w:t>Il responsabile del progetto</w:t>
      </w:r>
    </w:p>
    <w:p>
      <w:pPr>
        <w:pStyle w:val="Normal"/>
        <w:rPr>
          <w:szCs w:val="24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09" w:top="1333" w:footer="709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263525" cy="171450"/>
              <wp:effectExtent l="0" t="0" r="0" b="0"/>
              <wp:wrapSquare wrapText="largest"/>
              <wp:docPr id="7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3240" rIns="3240" tIns="3240" bIns="3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style="position:absolute;margin-left:538.6pt;margin-top:0.05pt;width:20.65pt;height:13.4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"/>
      <w:spacing w:lineRule="auto" w:line="240"/>
      <w:jc w:val="center"/>
      <w:rPr>
        <w:lang w:val="it-IT" w:eastAsia="it-IT"/>
      </w:rPr>
    </w:pPr>
    <w:r>
      <w:rPr>
        <w:lang w:val="it-IT" w:eastAsia="it-IT"/>
      </w:rPr>
    </w:r>
  </w:p>
  <w:p>
    <w:pPr>
      <w:pStyle w:val="Rigadintestazione"/>
      <w:rPr>
        <w:lang w:val="en-US" w:eastAsia="it-IT"/>
      </w:rPr>
    </w:pPr>
    <w:r>
      <w:rPr>
        <w:lang w:val="en-US" w:eastAsia="it-IT"/>
      </w:rPr>
      <mc:AlternateContent>
        <mc:Choice Requires="wps">
          <w:drawing>
            <wp:anchor behindDoc="0" distT="52070" distB="52070" distL="121285" distR="121285" simplePos="0" locked="0" layoutInCell="0" allowOverlap="1" relativeHeight="11">
              <wp:simplePos x="0" y="0"/>
              <wp:positionH relativeFrom="column">
                <wp:posOffset>-74295</wp:posOffset>
              </wp:positionH>
              <wp:positionV relativeFrom="paragraph">
                <wp:posOffset>42545</wp:posOffset>
              </wp:positionV>
              <wp:extent cx="6363335" cy="1838960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640" cy="18381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08"/>
                              <w:tab w:val="left" w:pos="6096" w:leader="none"/>
                              <w:tab w:val="left" w:pos="9354" w:leader="none"/>
                            </w:tabs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419100" cy="283845"/>
                                <wp:effectExtent l="0" t="0" r="0" b="0"/>
                                <wp:docPr id="3" name="Immagine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23080" t="186114" r="123080" b="1861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283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/>
                            <w:object>
                              <v:shapetype id="shapetype_ole_rId2" coordsize="21600,21600" o:spt="ole_rId2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le_rId2" type="shapetype_ole_rId2" style="width:56.25pt;height:52.35pt;mso-wrap-distance-right:0pt" filled="t" fillcolor="#FFFFFF" o:ole="">
                                <v:imagedata r:id="rId3" o:title=""/>
                              </v:shape>
                              <o:OLEObject Type="Embed" ProgID="" ShapeID="ole_rId2" DrawAspect="Content" ObjectID="_806177001" r:id="rId2"/>
                            </w:object>
                          </w:r>
                          <w:r>
                            <w:rPr/>
                            <w:drawing>
                              <wp:inline distT="0" distB="0" distL="0" distR="0">
                                <wp:extent cx="389890" cy="276860"/>
                                <wp:effectExtent l="0" t="0" r="0" b="0"/>
                                <wp:docPr id="4" name="Immagine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magine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 l="93770" t="142150" r="93770" b="14215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9890" cy="276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Didascalia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ind w:left="0" w:right="0" w:hanging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MINISTERO PUBBLICA ISTRUZIONE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 COMPRENSIVO STATALE SENORBI' (CAIC83000C)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sz w:val="22"/>
                            </w:rPr>
                            <w:t xml:space="preserve">Via Campiooi,16 - Senorbì - </w:t>
                          </w:r>
                          <w:r>
                            <w:rPr>
                              <w:rFonts w:eastAsia="Wingdings 2" w:cs="Wingdings 2" w:ascii="Wingdings 2" w:hAnsi="Wingdings 2"/>
                              <w:b/>
                              <w:sz w:val="22"/>
                            </w:rPr>
                            <w:t>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070/9808786</w:t>
                          </w:r>
                          <w:r>
                            <w:rPr>
                              <w:sz w:val="22"/>
                            </w:rPr>
                            <w:t xml:space="preserve"> - </w:t>
                          </w:r>
                          <w:r>
                            <w:rPr>
                              <w:rFonts w:eastAsia="Wingdings 2" w:cs="Wingdings 2" w:ascii="Wingdings 2" w:hAnsi="Wingdings 2"/>
                              <w:sz w:val="22"/>
                            </w:rPr>
                            <w:t></w:t>
                          </w:r>
                          <w:r>
                            <w:rPr>
                              <w:sz w:val="22"/>
                            </w:rPr>
                            <w:t xml:space="preserve"> 0709806170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sz w:val="22"/>
                            </w:rPr>
                            <w:t xml:space="preserve">C.F. </w:t>
                          </w:r>
                          <w:r>
                            <w:rPr>
                              <w:b/>
                              <w:sz w:val="22"/>
                            </w:rPr>
                            <w:t xml:space="preserve">92105000928 - </w:t>
                          </w:r>
                          <w:r>
                            <w:rPr>
                              <w:sz w:val="22"/>
                            </w:rPr>
                            <w:t>e-mail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Style w:val="CollegamentoInternet"/>
                                <w:sz w:val="22"/>
                              </w:rPr>
                              <w:t>caic83000c@istruzione</w:t>
                            </w:r>
                          </w:hyperlink>
                          <w:r>
                            <w:rPr>
                              <w:color w:val="0000FF"/>
                              <w:sz w:val="22"/>
                            </w:rPr>
                            <w:t>.it ; caic83000c@pec.istruzione.it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Sez. associate: Scuola Infanzia Senorbì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CAAA830019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- Barrali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CAAA83003B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San Basilio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CAAA83004C -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Suelli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CAAA83005D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>Scuola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Primaria Senorbì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CAEE83001E -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Suelli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CAEE83002G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– Barrali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CAEE83003L -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San Basilio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CAEE83004N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Secondaria I grado Senorbì -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CAMM83001D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– Suelli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CAMM83002E -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Barrali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CAMM83003G -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San Basilio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CAMM83004L</w:t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t" style="position:absolute;margin-left:-5.85pt;margin-top:3.35pt;width:500.95pt;height:144.7pt;mso-wrap-style:square;v-text-anchor:top">
              <v:fill o:detectmouseclick="t" on="false"/>
              <v:stroke color="black" weight="6480" joinstyle="round" endcap="flat"/>
              <v:textbox>
                <w:txbxContent>
                  <w:p>
                    <w:pPr>
                      <w:pStyle w:val="Normal"/>
                      <w:tabs>
                        <w:tab w:val="clear" w:pos="708"/>
                        <w:tab w:val="left" w:pos="6096" w:leader="none"/>
                        <w:tab w:val="left" w:pos="9354" w:leader="none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/>
                      <w:drawing>
                        <wp:inline distT="0" distB="0" distL="0" distR="0">
                          <wp:extent cx="419100" cy="283845"/>
                          <wp:effectExtent l="0" t="0" r="0" b="0"/>
                          <wp:docPr id="5" name="Immagine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123080" t="186114" r="123080" b="1861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00" cy="283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/>
                      <w:object>
                        <v:shapetype id="shapetype_ole_rId6" coordsize="21600,21600" o:spt="ole_rId6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le_rId6" type="shapetype_ole_rId6" style="width:56.25pt;height:52.35pt;mso-wrap-distance-right:0pt" filled="t" fillcolor="#FFFFFF" o:ole="">
                          <v:imagedata r:id="rId7" o:title=""/>
                        </v:shape>
                        <o:OLEObject Type="Embed" ProgID="" ShapeID="ole_rId6" DrawAspect="Content" ObjectID="_227182802" r:id="rId6"/>
                      </w:object>
                    </w:r>
                    <w:r>
                      <w:rPr/>
                      <w:drawing>
                        <wp:inline distT="0" distB="0" distL="0" distR="0">
                          <wp:extent cx="389890" cy="276860"/>
                          <wp:effectExtent l="0" t="0" r="0" b="0"/>
                          <wp:docPr id="6" name="Immagine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magine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l="93770" t="142150" r="93770" b="1421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9890" cy="276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Didascalia"/>
                      <w:pBdr>
                        <w:top w:val="nil"/>
                        <w:left w:val="nil"/>
                        <w:bottom w:val="nil"/>
                        <w:right w:val="nil"/>
                      </w:pBdr>
                      <w:ind w:left="0" w:right="0" w:hanging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MINISTERO PUBBLICA ISTRUZIONE</w:t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ISTITUTO COMPRENSIVO STATALE SENORBI' (CAIC83000C)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sz w:val="22"/>
                      </w:rPr>
                      <w:t xml:space="preserve">Via Campiooi,16 - Senorbì - </w:t>
                    </w:r>
                    <w:r>
                      <w:rPr>
                        <w:rFonts w:eastAsia="Wingdings 2" w:cs="Wingdings 2" w:ascii="Wingdings 2" w:hAnsi="Wingdings 2"/>
                        <w:b/>
                        <w:sz w:val="22"/>
                      </w:rPr>
                      <w:t>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070/9808786</w:t>
                    </w:r>
                    <w:r>
                      <w:rPr>
                        <w:sz w:val="22"/>
                      </w:rPr>
                      <w:t xml:space="preserve"> - </w:t>
                    </w:r>
                    <w:r>
                      <w:rPr>
                        <w:rFonts w:eastAsia="Wingdings 2" w:cs="Wingdings 2" w:ascii="Wingdings 2" w:hAnsi="Wingdings 2"/>
                        <w:sz w:val="22"/>
                      </w:rPr>
                      <w:t></w:t>
                    </w:r>
                    <w:r>
                      <w:rPr>
                        <w:sz w:val="22"/>
                      </w:rPr>
                      <w:t xml:space="preserve"> 0709806170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sz w:val="22"/>
                      </w:rPr>
                      <w:t xml:space="preserve">C.F. </w:t>
                    </w:r>
                    <w:r>
                      <w:rPr>
                        <w:b/>
                        <w:sz w:val="22"/>
                      </w:rPr>
                      <w:t xml:space="preserve">92105000928 - </w:t>
                    </w:r>
                    <w:r>
                      <w:rPr>
                        <w:sz w:val="22"/>
                      </w:rPr>
                      <w:t>e-mail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hyperlink r:id="rId8">
                      <w:r>
                        <w:rPr>
                          <w:rStyle w:val="CollegamentoInternet"/>
                          <w:sz w:val="22"/>
                        </w:rPr>
                        <w:t>caic83000c@istruzione</w:t>
                      </w:r>
                    </w:hyperlink>
                    <w:r>
                      <w:rPr>
                        <w:color w:val="0000FF"/>
                        <w:sz w:val="22"/>
                      </w:rPr>
                      <w:t>.it ; caic83000c@pec.istruzione.it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sz w:val="18"/>
                        <w:szCs w:val="18"/>
                      </w:rPr>
                      <w:t xml:space="preserve">Sez. associate: Scuola Infanzia Senorbì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CAAA830019 </w:t>
                    </w:r>
                    <w:r>
                      <w:rPr>
                        <w:sz w:val="18"/>
                        <w:szCs w:val="18"/>
                      </w:rPr>
                      <w:t xml:space="preserve">- Barrali </w:t>
                    </w:r>
                    <w:r>
                      <w:rPr>
                        <w:b/>
                        <w:sz w:val="18"/>
                        <w:szCs w:val="18"/>
                      </w:rPr>
                      <w:t>CAAA83003B</w:t>
                    </w:r>
                    <w:r>
                      <w:rPr>
                        <w:sz w:val="18"/>
                        <w:szCs w:val="18"/>
                      </w:rPr>
                      <w:t xml:space="preserve"> - San Basilio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CAAA83004C - </w:t>
                    </w:r>
                    <w:r>
                      <w:rPr>
                        <w:sz w:val="18"/>
                        <w:szCs w:val="18"/>
                      </w:rPr>
                      <w:t xml:space="preserve">Suelli </w:t>
                    </w:r>
                    <w:r>
                      <w:rPr>
                        <w:b/>
                        <w:sz w:val="18"/>
                        <w:szCs w:val="18"/>
                      </w:rPr>
                      <w:t>CAAA83005D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sz w:val="18"/>
                        <w:szCs w:val="18"/>
                      </w:rPr>
                      <w:t>Scuola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Primaria Senorbì </w:t>
                    </w:r>
                    <w:r>
                      <w:rPr>
                        <w:b/>
                        <w:sz w:val="18"/>
                        <w:szCs w:val="18"/>
                      </w:rPr>
                      <w:t>CAEE83001E -</w:t>
                    </w:r>
                    <w:r>
                      <w:rPr>
                        <w:sz w:val="18"/>
                        <w:szCs w:val="18"/>
                      </w:rPr>
                      <w:t xml:space="preserve"> Suelli </w:t>
                    </w:r>
                    <w:r>
                      <w:rPr>
                        <w:b/>
                        <w:sz w:val="18"/>
                        <w:szCs w:val="18"/>
                      </w:rPr>
                      <w:t>CAEE83002G</w:t>
                    </w:r>
                    <w:r>
                      <w:rPr>
                        <w:sz w:val="18"/>
                        <w:szCs w:val="18"/>
                      </w:rPr>
                      <w:t xml:space="preserve"> – Barrali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CAEE83003L - </w:t>
                    </w:r>
                    <w:r>
                      <w:rPr>
                        <w:sz w:val="18"/>
                        <w:szCs w:val="18"/>
                      </w:rPr>
                      <w:t>San Basilio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CAEE83004N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sz w:val="18"/>
                        <w:szCs w:val="18"/>
                      </w:rPr>
                      <w:t xml:space="preserve">Secondaria I grado Senorbì - </w:t>
                    </w:r>
                    <w:r>
                      <w:rPr>
                        <w:b/>
                        <w:sz w:val="18"/>
                        <w:szCs w:val="18"/>
                      </w:rPr>
                      <w:t>CAMM83001D</w:t>
                    </w:r>
                    <w:r>
                      <w:rPr>
                        <w:sz w:val="18"/>
                        <w:szCs w:val="18"/>
                      </w:rPr>
                      <w:t xml:space="preserve"> – Suelli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CAMM83002E - </w:t>
                    </w:r>
                    <w:r>
                      <w:rPr>
                        <w:sz w:val="18"/>
                        <w:szCs w:val="18"/>
                      </w:rPr>
                      <w:t xml:space="preserve">Barrali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CAMM83003G - </w:t>
                    </w:r>
                    <w:r>
                      <w:rPr>
                        <w:sz w:val="18"/>
                        <w:szCs w:val="18"/>
                      </w:rPr>
                      <w:t xml:space="preserve">San Basilio </w:t>
                    </w:r>
                    <w:r>
                      <w:rPr>
                        <w:b/>
                        <w:sz w:val="18"/>
                        <w:szCs w:val="18"/>
                      </w:rPr>
                      <w:t>CAMM83004L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180"/>
        </w:tabs>
        <w:ind w:left="468" w:hanging="288"/>
      </w:pPr>
      <w:rPr>
        <w:sz w:val="24"/>
        <w:i w:val="false"/>
        <w:b/>
        <w:szCs w:val="24"/>
        <w:bCs/>
        <w:rFonts w:ascii="Calibri" w:hAnsi="Calibri" w:cs="Calibri"/>
        <w:lang w:val="it-IT" w:eastAsia="it-IT"/>
      </w:rPr>
    </w:lvl>
    <w:lvl w:ilvl="1">
      <w:start w:val="1"/>
      <w:numFmt w:val="decimal"/>
      <w:lvlText w:val="%2. "/>
      <w:lvlJc w:val="left"/>
      <w:pPr>
        <w:tabs>
          <w:tab w:val="num" w:pos="1080"/>
        </w:tabs>
        <w:ind w:left="1440" w:hanging="360"/>
      </w:pPr>
      <w:rPr>
        <w:sz w:val="24"/>
        <w:i w:val="false"/>
        <w:b/>
        <w:szCs w:val="24"/>
        <w:bCs/>
        <w:rFonts w:ascii="Calibri" w:hAnsi="Calibri" w:cs="Calibri"/>
        <w:lang w:val="it-IT" w:eastAsia="it-I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alibri" w:hAnsi="Calibri" w:cs="Calibri"/>
      <w:b/>
      <w:bCs/>
      <w:i w:val="false"/>
      <w:sz w:val="24"/>
      <w:szCs w:val="24"/>
      <w:lang w:val="it-IT" w:eastAsia="it-IT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CollegamentoInternet">
    <w:name w:val="Collegamento Internet"/>
    <w:rPr>
      <w:color w:val="0000FF"/>
      <w:u w:val="single"/>
    </w:rPr>
  </w:style>
  <w:style w:type="character" w:styleId="Numerodipagina">
    <w:name w:val="Numero di pagina"/>
    <w:basedOn w:val="Carpredefinitoparagrafo"/>
    <w:rPr/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next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true"/>
      <w:ind w:left="0" w:right="851" w:hanging="0"/>
      <w:jc w:val="center"/>
      <w:textAlignment w:val="auto"/>
    </w:pPr>
    <w:rPr>
      <w:rFonts w:ascii="Arial" w:hAnsi="Arial" w:cs="Arial"/>
      <w:b/>
      <w:bCs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paragraph" w:styleId="Rigadintestazione">
    <w:name w:val="Riga d'intestazione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prensivosenorbi.edu.it/attachments/article/3011/PTOF - PIANO TRIENNALE DELL&apos;OFFERTA FORMATIVA 2022-25.pdf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yperlink" Target="mailto:caic83000c@istruzione" TargetMode="External"/><Relationship Id="rId6" Type="http://schemas.openxmlformats.org/officeDocument/2006/relationships/oleObject" Target="embeddings/oleObject2.bin"/><Relationship Id="rId7" Type="http://schemas.openxmlformats.org/officeDocument/2006/relationships/image" Target="media/image4.png"/><Relationship Id="rId8" Type="http://schemas.openxmlformats.org/officeDocument/2006/relationships/hyperlink" Target="mailto:caic83000c@istruzione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LibreOffice/7.1.6.2$Windows_X86_64 LibreOffice_project/0e133318fcee89abacd6a7d077e292f1145735c3</Application>
  <AppVersion>15.0000</AppVersion>
  <Pages>3</Pages>
  <Words>431</Words>
  <Characters>1940</Characters>
  <CharactersWithSpaces>2514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2019-10-02T10:04:00Z</dcterms:created>
  <dc:creator>paola cianfriglia</dc:creator>
  <dc:description/>
  <dc:language>it-IT</dc:language>
  <cp:lastModifiedBy/>
  <dcterms:modified xsi:type="dcterms:W3CDTF">2022-09-27T08:57:01Z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