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84C0" w14:textId="77777777" w:rsidR="006C64C7" w:rsidRDefault="006C64C7">
      <w:pPr>
        <w:spacing w:before="4"/>
        <w:rPr>
          <w:sz w:val="17"/>
        </w:rPr>
      </w:pPr>
    </w:p>
    <w:p w14:paraId="24631E72" w14:textId="6F19BE88" w:rsidR="00E50BBE" w:rsidRPr="00AD3481" w:rsidRDefault="00E50BBE" w:rsidP="00DF31AD">
      <w:pPr>
        <w:spacing w:before="68"/>
        <w:ind w:right="166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D3481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1E1F0D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05F900D8" w14:textId="77777777" w:rsidR="00E50BBE" w:rsidRPr="00AD3481" w:rsidRDefault="00E50BBE" w:rsidP="003D1C77">
      <w:pPr>
        <w:spacing w:before="172"/>
        <w:ind w:left="426" w:right="2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3481">
        <w:rPr>
          <w:rFonts w:asciiTheme="minorHAnsi" w:hAnsiTheme="minorHAnsi" w:cstheme="minorHAnsi"/>
          <w:b/>
          <w:sz w:val="24"/>
          <w:szCs w:val="24"/>
        </w:rPr>
        <w:t>DICHIARAZIONE PERSONALE PER CHI HA DIRITTO ALL’ESCLUSIONE DALLA GRADUATORIA DI ISTITUTO PER L’INDIVIDUAZIONE DEI PERDENTI POSTO</w:t>
      </w:r>
    </w:p>
    <w:p w14:paraId="3CA207E8" w14:textId="77777777" w:rsidR="00E50BBE" w:rsidRPr="00AD3481" w:rsidRDefault="00E50BBE" w:rsidP="00E50BBE">
      <w:pPr>
        <w:rPr>
          <w:rFonts w:asciiTheme="minorHAnsi" w:hAnsiTheme="minorHAnsi" w:cstheme="minorHAnsi"/>
          <w:sz w:val="20"/>
          <w:szCs w:val="24"/>
        </w:rPr>
      </w:pPr>
    </w:p>
    <w:p w14:paraId="7D06E088" w14:textId="77777777" w:rsidR="00E50BBE" w:rsidRPr="00AD3481" w:rsidRDefault="00E50BBE" w:rsidP="003D1C77">
      <w:pPr>
        <w:tabs>
          <w:tab w:val="left" w:pos="1399"/>
          <w:tab w:val="left" w:pos="2641"/>
          <w:tab w:val="left" w:pos="3359"/>
          <w:tab w:val="left" w:pos="7734"/>
          <w:tab w:val="left" w:pos="8440"/>
          <w:tab w:val="left" w:pos="9619"/>
        </w:tabs>
        <w:spacing w:before="90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I_/L_</w:t>
      </w:r>
      <w:r w:rsidRPr="00AD348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ab/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>_</w:t>
      </w:r>
      <w:r w:rsidRPr="00AD3481">
        <w:rPr>
          <w:rFonts w:asciiTheme="minorHAnsi" w:hAnsiTheme="minorHAnsi" w:cstheme="minorHAnsi"/>
          <w:sz w:val="24"/>
          <w:szCs w:val="24"/>
        </w:rPr>
        <w:tab/>
        <w:t>a</w:t>
      </w:r>
    </w:p>
    <w:p w14:paraId="0BE0AA29" w14:textId="44D126E8" w:rsidR="00E50BBE" w:rsidRPr="00AD3481" w:rsidRDefault="00E50BBE" w:rsidP="003D1C77">
      <w:pPr>
        <w:tabs>
          <w:tab w:val="left" w:pos="3414"/>
          <w:tab w:val="left" w:pos="4749"/>
          <w:tab w:val="left" w:pos="5087"/>
          <w:tab w:val="left" w:pos="7012"/>
        </w:tabs>
        <w:spacing w:before="43" w:line="276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il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 xml:space="preserve">in servizio con contratto a </w:t>
      </w:r>
      <w:r w:rsidR="003D1C77" w:rsidRPr="00AD3481">
        <w:rPr>
          <w:rFonts w:asciiTheme="minorHAnsi" w:hAnsiTheme="minorHAnsi" w:cstheme="minorHAnsi"/>
          <w:sz w:val="24"/>
          <w:szCs w:val="24"/>
        </w:rPr>
        <w:t>T</w:t>
      </w:r>
      <w:r w:rsidRPr="00AD3481">
        <w:rPr>
          <w:rFonts w:asciiTheme="minorHAnsi" w:hAnsiTheme="minorHAnsi" w:cstheme="minorHAnsi"/>
          <w:sz w:val="24"/>
          <w:szCs w:val="24"/>
        </w:rPr>
        <w:t>.</w:t>
      </w:r>
      <w:r w:rsidR="003D1C77" w:rsidRPr="00AD3481">
        <w:rPr>
          <w:rFonts w:asciiTheme="minorHAnsi" w:hAnsiTheme="minorHAnsi" w:cstheme="minorHAnsi"/>
          <w:sz w:val="24"/>
          <w:szCs w:val="24"/>
        </w:rPr>
        <w:t>I</w:t>
      </w:r>
      <w:r w:rsidRPr="00AD3481">
        <w:rPr>
          <w:rFonts w:asciiTheme="minorHAnsi" w:hAnsiTheme="minorHAnsi" w:cstheme="minorHAnsi"/>
          <w:sz w:val="24"/>
          <w:szCs w:val="24"/>
        </w:rPr>
        <w:t xml:space="preserve">, per il corrente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 xml:space="preserve"> presso codesto Istituto, in</w:t>
      </w:r>
      <w:r w:rsidRPr="00AD348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qualità</w:t>
      </w:r>
      <w:r w:rsidRPr="00AD348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di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="00573165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 xml:space="preserve">, in riferimento a quanto previsto dal C.C.N.I. concernente la mobilità del personale docente, educativo ed ATA per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AD3481">
        <w:rPr>
          <w:rFonts w:asciiTheme="minorHAnsi" w:hAnsiTheme="minorHAnsi" w:cstheme="minorHAnsi"/>
          <w:sz w:val="24"/>
          <w:szCs w:val="24"/>
        </w:rPr>
        <w:t xml:space="preserve"> 20</w:t>
      </w:r>
      <w:r w:rsidR="003D1C77" w:rsidRPr="00AD3481">
        <w:rPr>
          <w:rFonts w:asciiTheme="minorHAnsi" w:hAnsiTheme="minorHAnsi" w:cstheme="minorHAnsi"/>
          <w:sz w:val="24"/>
          <w:szCs w:val="24"/>
        </w:rPr>
        <w:t>2</w:t>
      </w:r>
      <w:r w:rsidR="00B909DE">
        <w:rPr>
          <w:rFonts w:asciiTheme="minorHAnsi" w:hAnsiTheme="minorHAnsi" w:cstheme="minorHAnsi"/>
          <w:sz w:val="24"/>
          <w:szCs w:val="24"/>
        </w:rPr>
        <w:t>4</w:t>
      </w:r>
      <w:r w:rsidRPr="00AD3481">
        <w:rPr>
          <w:rFonts w:asciiTheme="minorHAnsi" w:hAnsiTheme="minorHAnsi" w:cstheme="minorHAnsi"/>
          <w:sz w:val="24"/>
          <w:szCs w:val="24"/>
        </w:rPr>
        <w:t>/</w:t>
      </w:r>
      <w:r w:rsidR="00745E43">
        <w:rPr>
          <w:rFonts w:asciiTheme="minorHAnsi" w:hAnsiTheme="minorHAnsi" w:cstheme="minorHAnsi"/>
          <w:sz w:val="24"/>
          <w:szCs w:val="24"/>
        </w:rPr>
        <w:t>20</w:t>
      </w:r>
      <w:r w:rsidRPr="00AD3481">
        <w:rPr>
          <w:rFonts w:asciiTheme="minorHAnsi" w:hAnsiTheme="minorHAnsi" w:cstheme="minorHAnsi"/>
          <w:sz w:val="24"/>
          <w:szCs w:val="24"/>
        </w:rPr>
        <w:t>2</w:t>
      </w:r>
      <w:r w:rsidR="00B909DE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AD3481">
        <w:rPr>
          <w:rFonts w:asciiTheme="minorHAnsi" w:hAnsiTheme="minorHAnsi" w:cstheme="minorHAnsi"/>
          <w:sz w:val="24"/>
          <w:szCs w:val="24"/>
        </w:rPr>
        <w:t xml:space="preserve"> (esclusione dalla graduatoria di istituto per i perdenti</w:t>
      </w:r>
      <w:r w:rsidRPr="00AD348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posto)</w:t>
      </w:r>
    </w:p>
    <w:p w14:paraId="44EC97F9" w14:textId="77777777" w:rsidR="00E50BBE" w:rsidRPr="00AD3481" w:rsidRDefault="00E50BBE" w:rsidP="003D1C77">
      <w:pPr>
        <w:spacing w:before="168"/>
        <w:ind w:left="426" w:right="512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D3481">
        <w:rPr>
          <w:rFonts w:asciiTheme="minorHAnsi" w:hAnsiTheme="minorHAnsi" w:cstheme="minorHAnsi"/>
          <w:b/>
          <w:bCs/>
          <w:sz w:val="24"/>
          <w:szCs w:val="24"/>
        </w:rPr>
        <w:t>dichiara sotto la propria responsabilità</w:t>
      </w:r>
    </w:p>
    <w:p w14:paraId="438F0452" w14:textId="77777777" w:rsidR="00E50BBE" w:rsidRPr="00AD3481" w:rsidRDefault="00E50BBE" w:rsidP="003D1C77">
      <w:pPr>
        <w:spacing w:before="160" w:line="232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60A5A7F6" w14:textId="77777777" w:rsidR="00E50BBE" w:rsidRPr="00AD3481" w:rsidRDefault="00E50BBE" w:rsidP="003D1C77">
      <w:pPr>
        <w:tabs>
          <w:tab w:val="left" w:pos="3613"/>
        </w:tabs>
        <w:spacing w:before="178" w:line="232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di aver diritto a non</w:t>
      </w:r>
      <w:r w:rsidRPr="00AD348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essere</w:t>
      </w:r>
      <w:r w:rsidRPr="00AD348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AD3481">
        <w:rPr>
          <w:rFonts w:asciiTheme="minorHAnsi" w:hAnsiTheme="minorHAnsi" w:cstheme="minorHAnsi"/>
          <w:sz w:val="24"/>
          <w:szCs w:val="24"/>
        </w:rPr>
        <w:t>inserit</w:t>
      </w:r>
      <w:proofErr w:type="spellEnd"/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nella graduatoria di istituto per l’identificazione dei perdenti posto da trasferire d’ufficio in quanto beneficiario delle precedenze previste per il seguente</w:t>
      </w:r>
      <w:r w:rsidRPr="00AD348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</w:rPr>
        <w:t>motivo:</w:t>
      </w:r>
    </w:p>
    <w:p w14:paraId="4E2970F7" w14:textId="0414A2BF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0"/>
          <w:tab w:val="left" w:pos="821"/>
        </w:tabs>
        <w:spacing w:before="141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DISABILIT</w:t>
      </w:r>
      <w:r w:rsid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 xml:space="preserve"> E GRAVI MOTIVI DI</w:t>
      </w:r>
      <w:r w:rsidRPr="00AD3481">
        <w:rPr>
          <w:rFonts w:asciiTheme="minorHAnsi" w:hAnsiTheme="minorHAnsi" w:cstheme="minorHAnsi"/>
          <w:spacing w:val="-9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SALUTE</w:t>
      </w:r>
    </w:p>
    <w:p w14:paraId="26DFA373" w14:textId="77777777" w:rsidR="00E50BBE" w:rsidRPr="00AD3481" w:rsidRDefault="00E50BBE" w:rsidP="003D1C77">
      <w:pPr>
        <w:spacing w:before="141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Questa precedenza comprende il personale che si trova in una delle seguenti condizioni:</w:t>
      </w:r>
    </w:p>
    <w:p w14:paraId="6C8E45F2" w14:textId="77777777" w:rsidR="00E50BBE" w:rsidRPr="00AD3481" w:rsidRDefault="00E50BBE" w:rsidP="00AD3481">
      <w:pPr>
        <w:pStyle w:val="Paragrafoelenco"/>
        <w:numPr>
          <w:ilvl w:val="0"/>
          <w:numId w:val="12"/>
        </w:numPr>
        <w:tabs>
          <w:tab w:val="left" w:pos="821"/>
        </w:tabs>
        <w:spacing w:before="161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scolastico docente non vedente (art.3 della legge 28 marzo 1991, n.</w:t>
      </w:r>
      <w:r w:rsidRPr="00AD3481">
        <w:rPr>
          <w:rFonts w:asciiTheme="minorHAnsi" w:hAnsiTheme="minorHAnsi" w:cstheme="minorHAnsi"/>
          <w:spacing w:val="-8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120);</w:t>
      </w:r>
    </w:p>
    <w:p w14:paraId="291E4695" w14:textId="77777777" w:rsidR="00E50BBE" w:rsidRPr="00AD3481" w:rsidRDefault="00E50BBE" w:rsidP="00AD3481">
      <w:pPr>
        <w:pStyle w:val="Paragrafoelenco"/>
        <w:numPr>
          <w:ilvl w:val="0"/>
          <w:numId w:val="12"/>
        </w:numPr>
        <w:tabs>
          <w:tab w:val="left" w:pos="821"/>
        </w:tabs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emodializzato (art. 62 della legge</w:t>
      </w:r>
      <w:r w:rsidRPr="00AD3481">
        <w:rPr>
          <w:rFonts w:asciiTheme="minorHAnsi" w:hAnsiTheme="minorHAnsi" w:cstheme="minorHAnsi"/>
          <w:spacing w:val="-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270/82);</w:t>
      </w:r>
    </w:p>
    <w:p w14:paraId="09868ABD" w14:textId="77777777" w:rsidR="00E50BBE" w:rsidRPr="00AD3481" w:rsidRDefault="00E50BBE" w:rsidP="003D1C77">
      <w:pPr>
        <w:spacing w:before="1"/>
        <w:ind w:left="426" w:right="512"/>
        <w:jc w:val="both"/>
        <w:rPr>
          <w:rFonts w:asciiTheme="minorHAnsi" w:hAnsiTheme="minorHAnsi" w:cstheme="minorHAnsi"/>
          <w:sz w:val="27"/>
          <w:szCs w:val="24"/>
        </w:rPr>
      </w:pPr>
    </w:p>
    <w:p w14:paraId="09852884" w14:textId="742C6DBD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768"/>
        </w:tabs>
        <w:spacing w:line="223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CON DISABILIT</w:t>
      </w:r>
      <w:r w:rsidR="00AD3481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 xml:space="preserve"> E PERSONALE CHE HA BISOGNO</w:t>
      </w:r>
      <w:r w:rsidRPr="00AD3481">
        <w:rPr>
          <w:rFonts w:asciiTheme="minorHAnsi" w:hAnsiTheme="minorHAnsi" w:cstheme="minorHAnsi"/>
          <w:spacing w:val="-35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DI PARTICOLARI CURE</w:t>
      </w:r>
      <w:r w:rsidRPr="00AD3481">
        <w:rPr>
          <w:rFonts w:asciiTheme="minorHAnsi" w:hAnsiTheme="minorHAnsi" w:cstheme="minorHAnsi"/>
          <w:spacing w:val="-3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CONTINUATIVE</w:t>
      </w:r>
    </w:p>
    <w:p w14:paraId="546FF7BD" w14:textId="5CC8F387" w:rsidR="00E50BBE" w:rsidRPr="00AD3481" w:rsidRDefault="00E50BBE" w:rsidP="003D1C77">
      <w:pPr>
        <w:spacing w:before="163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Questa precedenza comprende i</w:t>
      </w:r>
      <w:r w:rsidR="00AD3481" w:rsidRPr="00AD3481">
        <w:rPr>
          <w:rFonts w:asciiTheme="minorHAnsi" w:hAnsiTheme="minorHAnsi" w:cstheme="minorHAnsi"/>
          <w:sz w:val="24"/>
          <w:szCs w:val="24"/>
        </w:rPr>
        <w:t>l personale</w:t>
      </w:r>
      <w:r w:rsidRPr="00AD3481">
        <w:rPr>
          <w:rFonts w:asciiTheme="minorHAnsi" w:hAnsiTheme="minorHAnsi" w:cstheme="minorHAnsi"/>
          <w:sz w:val="24"/>
          <w:szCs w:val="24"/>
        </w:rPr>
        <w:t xml:space="preserve"> che si trova in una delle seguenti condizioni:</w:t>
      </w:r>
    </w:p>
    <w:p w14:paraId="667FF8CE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8"/>
        </w:tabs>
        <w:spacing w:before="170" w:line="237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 xml:space="preserve">Disabili di cui all’art. 21 della legge 104/92, richiamato dall’art. 601 del </w:t>
      </w:r>
      <w:proofErr w:type="spellStart"/>
      <w:r w:rsidRPr="00AD3481">
        <w:rPr>
          <w:rFonts w:asciiTheme="minorHAnsi" w:hAnsiTheme="minorHAnsi" w:cstheme="minorHAnsi"/>
          <w:sz w:val="24"/>
        </w:rPr>
        <w:t>D.Lgs.</w:t>
      </w:r>
      <w:proofErr w:type="spellEnd"/>
      <w:r w:rsidRPr="00AD3481">
        <w:rPr>
          <w:rFonts w:asciiTheme="minorHAnsi" w:hAnsiTheme="minorHAnsi" w:cstheme="minorHAnsi"/>
          <w:sz w:val="24"/>
        </w:rPr>
        <w:t xml:space="preserve"> n. 297/94, con un grado di invalidità superiore ai due terzi o con minorazioni iscritte alle categorie prima, seconda e terza della tabella A annessa alla legge 10 agosto 1950, n.</w:t>
      </w:r>
      <w:r w:rsidRPr="00AD3481">
        <w:rPr>
          <w:rFonts w:asciiTheme="minorHAnsi" w:hAnsiTheme="minorHAnsi" w:cstheme="minorHAnsi"/>
          <w:spacing w:val="-9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648;</w:t>
      </w:r>
    </w:p>
    <w:p w14:paraId="5678ED4C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9"/>
        </w:tabs>
        <w:spacing w:before="11" w:line="232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(non necessariamente disabile) che ha bisogno per gravi patologie di</w:t>
      </w:r>
      <w:r w:rsidRPr="00AD3481">
        <w:rPr>
          <w:rFonts w:asciiTheme="minorHAnsi" w:hAnsiTheme="minorHAnsi" w:cstheme="minorHAnsi"/>
          <w:spacing w:val="-2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particolari cure a carattere continuativo (ad esempio</w:t>
      </w:r>
      <w:r w:rsidRPr="00AD3481">
        <w:rPr>
          <w:rFonts w:asciiTheme="minorHAnsi" w:hAnsiTheme="minorHAnsi" w:cstheme="minorHAnsi"/>
          <w:spacing w:val="-3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chemioterapia);</w:t>
      </w:r>
    </w:p>
    <w:p w14:paraId="78345D1D" w14:textId="77777777" w:rsidR="00E50BBE" w:rsidRPr="00AD3481" w:rsidRDefault="00E50BBE" w:rsidP="00AD3481">
      <w:pPr>
        <w:pStyle w:val="Paragrafoelenco"/>
        <w:numPr>
          <w:ilvl w:val="0"/>
          <w:numId w:val="11"/>
        </w:numPr>
        <w:tabs>
          <w:tab w:val="left" w:pos="829"/>
        </w:tabs>
        <w:spacing w:before="16" w:line="232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 xml:space="preserve">Personale appartenente alle categorie previste dal comma 6, dell’art. 33 della legge n. 104/92, richiamato dall’art. 601 del </w:t>
      </w:r>
      <w:proofErr w:type="spellStart"/>
      <w:r w:rsidRPr="00AD3481">
        <w:rPr>
          <w:rFonts w:asciiTheme="minorHAnsi" w:hAnsiTheme="minorHAnsi" w:cstheme="minorHAnsi"/>
          <w:sz w:val="24"/>
        </w:rPr>
        <w:t>D.Lgs.</w:t>
      </w:r>
      <w:proofErr w:type="spellEnd"/>
      <w:r w:rsidRPr="00AD3481">
        <w:rPr>
          <w:rFonts w:asciiTheme="minorHAnsi" w:hAnsiTheme="minorHAnsi" w:cstheme="minorHAnsi"/>
          <w:sz w:val="24"/>
        </w:rPr>
        <w:t xml:space="preserve"> n.</w:t>
      </w:r>
      <w:r w:rsidRPr="00AD3481">
        <w:rPr>
          <w:rFonts w:asciiTheme="minorHAnsi" w:hAnsiTheme="minorHAnsi" w:cstheme="minorHAnsi"/>
          <w:spacing w:val="-2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297/94;</w:t>
      </w:r>
    </w:p>
    <w:p w14:paraId="0BE51FF1" w14:textId="77777777" w:rsidR="00E50BBE" w:rsidRPr="00AD3481" w:rsidRDefault="00E50BBE" w:rsidP="003D1C77">
      <w:pPr>
        <w:spacing w:before="10"/>
        <w:ind w:left="426" w:right="512"/>
        <w:jc w:val="both"/>
        <w:rPr>
          <w:rFonts w:asciiTheme="minorHAnsi" w:hAnsiTheme="minorHAnsi" w:cstheme="minorHAnsi"/>
          <w:sz w:val="25"/>
          <w:szCs w:val="24"/>
        </w:rPr>
      </w:pPr>
    </w:p>
    <w:p w14:paraId="70072482" w14:textId="12C414D1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9"/>
        </w:tabs>
        <w:spacing w:before="1" w:line="223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ASSISTENZA AL CONIUGE ED AL FIGLIO CON DISABILIT</w:t>
      </w:r>
      <w:r w:rsidR="003D1C77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>; ASSISTENZA DA PARTE DEL FIGLIO REFERENTE UNICO AL GENITORE CON DISABILIT</w:t>
      </w:r>
      <w:r w:rsidR="003D1C77" w:rsidRPr="00AD3481">
        <w:rPr>
          <w:rFonts w:asciiTheme="minorHAnsi" w:hAnsiTheme="minorHAnsi" w:cstheme="minorHAnsi"/>
          <w:sz w:val="24"/>
        </w:rPr>
        <w:t>À</w:t>
      </w:r>
      <w:r w:rsidRPr="00AD3481">
        <w:rPr>
          <w:rFonts w:asciiTheme="minorHAnsi" w:hAnsiTheme="minorHAnsi" w:cstheme="minorHAnsi"/>
          <w:sz w:val="24"/>
        </w:rPr>
        <w:t>; ASSISTENZA DA PARTE DI CHI ESERCITA LA TUTELA</w:t>
      </w:r>
      <w:r w:rsidRPr="00AD3481">
        <w:rPr>
          <w:rFonts w:asciiTheme="minorHAnsi" w:hAnsiTheme="minorHAnsi" w:cstheme="minorHAnsi"/>
          <w:spacing w:val="-14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LEGALE</w:t>
      </w:r>
    </w:p>
    <w:p w14:paraId="5D1085C3" w14:textId="06AD4895" w:rsidR="00E50BBE" w:rsidRPr="00AD3481" w:rsidRDefault="00E50BBE" w:rsidP="003D1C77">
      <w:pPr>
        <w:spacing w:before="172" w:line="235" w:lineRule="auto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 xml:space="preserve">Per usufruire di questa precedenza, il familiare disabile al quale </w:t>
      </w:r>
      <w:r w:rsidR="00AD3481" w:rsidRPr="00AD3481">
        <w:rPr>
          <w:rFonts w:asciiTheme="minorHAnsi" w:hAnsiTheme="minorHAnsi" w:cstheme="minorHAnsi"/>
          <w:sz w:val="24"/>
          <w:szCs w:val="24"/>
        </w:rPr>
        <w:t>si</w:t>
      </w:r>
      <w:r w:rsidRPr="00AD3481">
        <w:rPr>
          <w:rFonts w:asciiTheme="minorHAnsi" w:hAnsiTheme="minorHAnsi" w:cstheme="minorHAnsi"/>
          <w:sz w:val="24"/>
          <w:szCs w:val="24"/>
        </w:rPr>
        <w:t xml:space="preserve"> presta assistenza, deve avere la certificazione con connotazione dei gravità, cioè l’art.3, comma 3 della legge 104/92.</w:t>
      </w:r>
    </w:p>
    <w:p w14:paraId="5DE87177" w14:textId="77777777" w:rsidR="00E50BBE" w:rsidRPr="00AD3481" w:rsidRDefault="00E50BBE" w:rsidP="003D1C77">
      <w:pPr>
        <w:pStyle w:val="Paragrafoelenco"/>
        <w:numPr>
          <w:ilvl w:val="0"/>
          <w:numId w:val="10"/>
        </w:numPr>
        <w:tabs>
          <w:tab w:val="left" w:pos="827"/>
          <w:tab w:val="left" w:pos="829"/>
        </w:tabs>
        <w:spacing w:before="182" w:line="211" w:lineRule="auto"/>
        <w:ind w:right="512"/>
        <w:jc w:val="both"/>
        <w:rPr>
          <w:rFonts w:asciiTheme="minorHAnsi" w:hAnsiTheme="minorHAnsi" w:cstheme="minorHAnsi"/>
          <w:sz w:val="24"/>
        </w:rPr>
      </w:pPr>
      <w:r w:rsidRPr="00AD3481">
        <w:rPr>
          <w:rFonts w:asciiTheme="minorHAnsi" w:hAnsiTheme="minorHAnsi" w:cstheme="minorHAnsi"/>
          <w:sz w:val="24"/>
        </w:rPr>
        <w:t>PERSONALE CHE RICOPRE CARICHE PUBBLICHE NELLE AMMINISTRAZIONI DEGLI ENTI</w:t>
      </w:r>
      <w:r w:rsidRPr="00AD3481">
        <w:rPr>
          <w:rFonts w:asciiTheme="minorHAnsi" w:hAnsiTheme="minorHAnsi" w:cstheme="minorHAnsi"/>
          <w:spacing w:val="-6"/>
          <w:sz w:val="24"/>
        </w:rPr>
        <w:t xml:space="preserve"> </w:t>
      </w:r>
      <w:r w:rsidRPr="00AD3481">
        <w:rPr>
          <w:rFonts w:asciiTheme="minorHAnsi" w:hAnsiTheme="minorHAnsi" w:cstheme="minorHAnsi"/>
          <w:sz w:val="24"/>
        </w:rPr>
        <w:t>LOCALI</w:t>
      </w:r>
    </w:p>
    <w:p w14:paraId="1F7D1A7A" w14:textId="77777777" w:rsidR="00AD3481" w:rsidRPr="00AD3481" w:rsidRDefault="00AD3481" w:rsidP="00AD3481">
      <w:pPr>
        <w:adjustRightInd w:val="0"/>
        <w:ind w:left="426" w:right="512"/>
        <w:jc w:val="both"/>
        <w:rPr>
          <w:rFonts w:asciiTheme="minorHAnsi" w:eastAsia="BookAntiqua" w:hAnsiTheme="minorHAnsi" w:cstheme="minorHAnsi"/>
          <w:sz w:val="24"/>
          <w:szCs w:val="24"/>
        </w:rPr>
      </w:pPr>
    </w:p>
    <w:p w14:paraId="1B7E8C2D" w14:textId="77777777" w:rsidR="00AD3481" w:rsidRPr="00AD3481" w:rsidRDefault="00AD3481" w:rsidP="00AD3481">
      <w:pPr>
        <w:adjustRightInd w:val="0"/>
        <w:ind w:left="426" w:right="512"/>
        <w:jc w:val="both"/>
        <w:rPr>
          <w:rFonts w:asciiTheme="minorHAnsi" w:eastAsia="BookAntiqua" w:hAnsiTheme="minorHAnsi" w:cstheme="minorHAnsi"/>
          <w:sz w:val="24"/>
          <w:szCs w:val="24"/>
        </w:rPr>
      </w:pPr>
      <w:r w:rsidRPr="00AD3481">
        <w:rPr>
          <w:rFonts w:asciiTheme="minorHAnsi" w:eastAsia="BookAntiqua" w:hAnsiTheme="minorHAnsi" w:cstheme="minorHAnsi"/>
          <w:sz w:val="24"/>
          <w:szCs w:val="24"/>
        </w:rPr>
        <w:t>Inoltre, dichiara al fine dell'esclusione dalla graduatoria per l'individuazione dei soprannumerari, che ha presentato domanda volontaria di trasferimento per il comune di _____________________, coincidente con quello dove risiede il familiare assistito.</w:t>
      </w:r>
    </w:p>
    <w:p w14:paraId="7487DEE2" w14:textId="77777777" w:rsidR="00AD3481" w:rsidRPr="00AD3481" w:rsidRDefault="00AD3481" w:rsidP="003D1C77">
      <w:pPr>
        <w:spacing w:before="5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</w:p>
    <w:p w14:paraId="2A506260" w14:textId="77777777" w:rsidR="00E50BBE" w:rsidRPr="00AD3481" w:rsidRDefault="00E50BBE" w:rsidP="00AD3481">
      <w:pPr>
        <w:ind w:left="425" w:right="510"/>
        <w:jc w:val="both"/>
        <w:rPr>
          <w:rFonts w:asciiTheme="minorHAnsi" w:hAnsiTheme="minorHAnsi" w:cstheme="minorHAnsi"/>
          <w:i/>
          <w:sz w:val="24"/>
        </w:rPr>
      </w:pPr>
      <w:r w:rsidRPr="00AD3481">
        <w:rPr>
          <w:rFonts w:asciiTheme="minorHAnsi" w:hAnsiTheme="minorHAnsi" w:cstheme="minorHAnsi"/>
          <w:i/>
          <w:sz w:val="24"/>
        </w:rPr>
        <w:t>Quanto dichiarato va documentato con idonea certificazione se non già in possesso dell’ufficio.</w:t>
      </w:r>
    </w:p>
    <w:p w14:paraId="68DAC34E" w14:textId="77777777" w:rsidR="00E50BBE" w:rsidRPr="00AD3481" w:rsidRDefault="00E50BBE" w:rsidP="003D1C77">
      <w:pPr>
        <w:tabs>
          <w:tab w:val="left" w:pos="2553"/>
        </w:tabs>
        <w:spacing w:before="161"/>
        <w:ind w:left="426" w:right="512"/>
        <w:jc w:val="both"/>
        <w:rPr>
          <w:rFonts w:asciiTheme="minorHAnsi" w:hAnsiTheme="minorHAnsi" w:cstheme="minorHAnsi"/>
          <w:sz w:val="24"/>
          <w:szCs w:val="24"/>
        </w:rPr>
      </w:pPr>
    </w:p>
    <w:p w14:paraId="6D07569A" w14:textId="23FD1769" w:rsidR="00E50BBE" w:rsidRPr="00573165" w:rsidRDefault="00E50BBE" w:rsidP="00AD3481">
      <w:pPr>
        <w:tabs>
          <w:tab w:val="left" w:pos="2553"/>
        </w:tabs>
        <w:ind w:left="425" w:right="510"/>
        <w:jc w:val="both"/>
        <w:rPr>
          <w:sz w:val="24"/>
          <w:szCs w:val="24"/>
        </w:rPr>
      </w:pPr>
      <w:r w:rsidRPr="00AD3481">
        <w:rPr>
          <w:rFonts w:asciiTheme="minorHAnsi" w:hAnsiTheme="minorHAnsi" w:cstheme="minorHAnsi"/>
          <w:sz w:val="24"/>
          <w:szCs w:val="24"/>
        </w:rPr>
        <w:t>Data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D34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3481">
        <w:rPr>
          <w:rFonts w:asciiTheme="minorHAnsi" w:hAnsiTheme="minorHAnsi" w:cstheme="minorHAnsi"/>
          <w:sz w:val="24"/>
          <w:szCs w:val="24"/>
        </w:rPr>
        <w:t>_</w:t>
      </w:r>
      <w:r w:rsidR="00AD348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Pr="002A5BEE">
        <w:rPr>
          <w:rFonts w:asciiTheme="minorHAnsi" w:hAnsiTheme="minorHAnsi" w:cstheme="minorHAnsi"/>
          <w:sz w:val="24"/>
          <w:szCs w:val="24"/>
        </w:rPr>
        <w:t>Firma</w:t>
      </w:r>
      <w:r w:rsidRPr="00E50BBE">
        <w:rPr>
          <w:spacing w:val="-1"/>
          <w:sz w:val="24"/>
          <w:szCs w:val="24"/>
        </w:rPr>
        <w:t xml:space="preserve"> </w:t>
      </w:r>
      <w:r w:rsidR="00AD3481" w:rsidRPr="00573165">
        <w:rPr>
          <w:w w:val="99"/>
          <w:sz w:val="24"/>
          <w:szCs w:val="24"/>
        </w:rPr>
        <w:t>________________________</w:t>
      </w:r>
    </w:p>
    <w:p w14:paraId="4D924F86" w14:textId="77777777" w:rsidR="00E50BBE" w:rsidRDefault="00E50BBE">
      <w:pPr>
        <w:pStyle w:val="Corpotesto"/>
        <w:spacing w:before="67" w:line="229" w:lineRule="exact"/>
        <w:ind w:left="512"/>
      </w:pPr>
    </w:p>
    <w:sectPr w:rsidR="00E50BBE">
      <w:pgSz w:w="11900" w:h="16840"/>
      <w:pgMar w:top="5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9C8"/>
    <w:multiLevelType w:val="hybridMultilevel"/>
    <w:tmpl w:val="5594A7E6"/>
    <w:lvl w:ilvl="0" w:tplc="F1C0F35C">
      <w:numFmt w:val="bullet"/>
      <w:lvlText w:val="□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FE65AF"/>
    <w:multiLevelType w:val="hybridMultilevel"/>
    <w:tmpl w:val="6F2EC08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A5334"/>
    <w:multiLevelType w:val="hybridMultilevel"/>
    <w:tmpl w:val="8F6220E2"/>
    <w:lvl w:ilvl="0" w:tplc="F8D24104">
      <w:numFmt w:val="bullet"/>
      <w:lvlText w:val="□"/>
      <w:lvlJc w:val="left"/>
      <w:pPr>
        <w:ind w:left="512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BE0EB978">
      <w:numFmt w:val="bullet"/>
      <w:lvlText w:val="•"/>
      <w:lvlJc w:val="left"/>
      <w:pPr>
        <w:ind w:left="1554" w:hanging="207"/>
      </w:pPr>
      <w:rPr>
        <w:rFonts w:hint="default"/>
        <w:lang w:val="it-IT" w:eastAsia="it-IT" w:bidi="it-IT"/>
      </w:rPr>
    </w:lvl>
    <w:lvl w:ilvl="2" w:tplc="B53C35BC">
      <w:numFmt w:val="bullet"/>
      <w:lvlText w:val="•"/>
      <w:lvlJc w:val="left"/>
      <w:pPr>
        <w:ind w:left="2588" w:hanging="207"/>
      </w:pPr>
      <w:rPr>
        <w:rFonts w:hint="default"/>
        <w:lang w:val="it-IT" w:eastAsia="it-IT" w:bidi="it-IT"/>
      </w:rPr>
    </w:lvl>
    <w:lvl w:ilvl="3" w:tplc="DAE4DC24">
      <w:numFmt w:val="bullet"/>
      <w:lvlText w:val="•"/>
      <w:lvlJc w:val="left"/>
      <w:pPr>
        <w:ind w:left="3622" w:hanging="207"/>
      </w:pPr>
      <w:rPr>
        <w:rFonts w:hint="default"/>
        <w:lang w:val="it-IT" w:eastAsia="it-IT" w:bidi="it-IT"/>
      </w:rPr>
    </w:lvl>
    <w:lvl w:ilvl="4" w:tplc="D1AE83C6">
      <w:numFmt w:val="bullet"/>
      <w:lvlText w:val="•"/>
      <w:lvlJc w:val="left"/>
      <w:pPr>
        <w:ind w:left="4656" w:hanging="207"/>
      </w:pPr>
      <w:rPr>
        <w:rFonts w:hint="default"/>
        <w:lang w:val="it-IT" w:eastAsia="it-IT" w:bidi="it-IT"/>
      </w:rPr>
    </w:lvl>
    <w:lvl w:ilvl="5" w:tplc="DB2A697A">
      <w:numFmt w:val="bullet"/>
      <w:lvlText w:val="•"/>
      <w:lvlJc w:val="left"/>
      <w:pPr>
        <w:ind w:left="5690" w:hanging="207"/>
      </w:pPr>
      <w:rPr>
        <w:rFonts w:hint="default"/>
        <w:lang w:val="it-IT" w:eastAsia="it-IT" w:bidi="it-IT"/>
      </w:rPr>
    </w:lvl>
    <w:lvl w:ilvl="6" w:tplc="F0963C8C">
      <w:numFmt w:val="bullet"/>
      <w:lvlText w:val="•"/>
      <w:lvlJc w:val="left"/>
      <w:pPr>
        <w:ind w:left="6724" w:hanging="207"/>
      </w:pPr>
      <w:rPr>
        <w:rFonts w:hint="default"/>
        <w:lang w:val="it-IT" w:eastAsia="it-IT" w:bidi="it-IT"/>
      </w:rPr>
    </w:lvl>
    <w:lvl w:ilvl="7" w:tplc="544E9540">
      <w:numFmt w:val="bullet"/>
      <w:lvlText w:val="•"/>
      <w:lvlJc w:val="left"/>
      <w:pPr>
        <w:ind w:left="7758" w:hanging="207"/>
      </w:pPr>
      <w:rPr>
        <w:rFonts w:hint="default"/>
        <w:lang w:val="it-IT" w:eastAsia="it-IT" w:bidi="it-IT"/>
      </w:rPr>
    </w:lvl>
    <w:lvl w:ilvl="8" w:tplc="3CC262CE">
      <w:numFmt w:val="bullet"/>
      <w:lvlText w:val="•"/>
      <w:lvlJc w:val="left"/>
      <w:pPr>
        <w:ind w:left="8792" w:hanging="207"/>
      </w:pPr>
      <w:rPr>
        <w:rFonts w:hint="default"/>
        <w:lang w:val="it-IT" w:eastAsia="it-IT" w:bidi="it-IT"/>
      </w:rPr>
    </w:lvl>
  </w:abstractNum>
  <w:abstractNum w:abstractNumId="3" w15:restartNumberingAfterBreak="0">
    <w:nsid w:val="34E73DEF"/>
    <w:multiLevelType w:val="hybridMultilevel"/>
    <w:tmpl w:val="7F5C49D8"/>
    <w:lvl w:ilvl="0" w:tplc="3800A0CE">
      <w:start w:val="14"/>
      <w:numFmt w:val="upperLetter"/>
      <w:lvlText w:val="%1"/>
      <w:lvlJc w:val="left"/>
      <w:pPr>
        <w:ind w:left="397" w:hanging="306"/>
      </w:pPr>
      <w:rPr>
        <w:rFonts w:hint="default"/>
        <w:lang w:val="it-IT" w:eastAsia="it-IT" w:bidi="it-IT"/>
      </w:rPr>
    </w:lvl>
    <w:lvl w:ilvl="1" w:tplc="99D6415C">
      <w:numFmt w:val="bullet"/>
      <w:lvlText w:val=""/>
      <w:lvlJc w:val="left"/>
      <w:pPr>
        <w:ind w:left="790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5D6159C">
      <w:numFmt w:val="bullet"/>
      <w:lvlText w:val="•"/>
      <w:lvlJc w:val="left"/>
      <w:pPr>
        <w:ind w:left="1567" w:hanging="348"/>
      </w:pPr>
      <w:rPr>
        <w:rFonts w:hint="default"/>
        <w:lang w:val="it-IT" w:eastAsia="it-IT" w:bidi="it-IT"/>
      </w:rPr>
    </w:lvl>
    <w:lvl w:ilvl="3" w:tplc="68D4F906">
      <w:numFmt w:val="bullet"/>
      <w:lvlText w:val="•"/>
      <w:lvlJc w:val="left"/>
      <w:pPr>
        <w:ind w:left="2335" w:hanging="348"/>
      </w:pPr>
      <w:rPr>
        <w:rFonts w:hint="default"/>
        <w:lang w:val="it-IT" w:eastAsia="it-IT" w:bidi="it-IT"/>
      </w:rPr>
    </w:lvl>
    <w:lvl w:ilvl="4" w:tplc="212AAEF2">
      <w:numFmt w:val="bullet"/>
      <w:lvlText w:val="•"/>
      <w:lvlJc w:val="left"/>
      <w:pPr>
        <w:ind w:left="3102" w:hanging="348"/>
      </w:pPr>
      <w:rPr>
        <w:rFonts w:hint="default"/>
        <w:lang w:val="it-IT" w:eastAsia="it-IT" w:bidi="it-IT"/>
      </w:rPr>
    </w:lvl>
    <w:lvl w:ilvl="5" w:tplc="2BDC2254">
      <w:numFmt w:val="bullet"/>
      <w:lvlText w:val="•"/>
      <w:lvlJc w:val="left"/>
      <w:pPr>
        <w:ind w:left="3870" w:hanging="348"/>
      </w:pPr>
      <w:rPr>
        <w:rFonts w:hint="default"/>
        <w:lang w:val="it-IT" w:eastAsia="it-IT" w:bidi="it-IT"/>
      </w:rPr>
    </w:lvl>
    <w:lvl w:ilvl="6" w:tplc="7A52FEEA">
      <w:numFmt w:val="bullet"/>
      <w:lvlText w:val="•"/>
      <w:lvlJc w:val="left"/>
      <w:pPr>
        <w:ind w:left="4637" w:hanging="348"/>
      </w:pPr>
      <w:rPr>
        <w:rFonts w:hint="default"/>
        <w:lang w:val="it-IT" w:eastAsia="it-IT" w:bidi="it-IT"/>
      </w:rPr>
    </w:lvl>
    <w:lvl w:ilvl="7" w:tplc="1FBA6474">
      <w:numFmt w:val="bullet"/>
      <w:lvlText w:val="•"/>
      <w:lvlJc w:val="left"/>
      <w:pPr>
        <w:ind w:left="5405" w:hanging="348"/>
      </w:pPr>
      <w:rPr>
        <w:rFonts w:hint="default"/>
        <w:lang w:val="it-IT" w:eastAsia="it-IT" w:bidi="it-IT"/>
      </w:rPr>
    </w:lvl>
    <w:lvl w:ilvl="8" w:tplc="368E4CCC">
      <w:numFmt w:val="bullet"/>
      <w:lvlText w:val="•"/>
      <w:lvlJc w:val="left"/>
      <w:pPr>
        <w:ind w:left="6172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3CEF6CD8"/>
    <w:multiLevelType w:val="hybridMultilevel"/>
    <w:tmpl w:val="C13811CA"/>
    <w:lvl w:ilvl="0" w:tplc="E2266DC0">
      <w:start w:val="1"/>
      <w:numFmt w:val="decimal"/>
      <w:lvlText w:val="%1)"/>
      <w:lvlJc w:val="left"/>
      <w:pPr>
        <w:ind w:left="83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DA6D7FA">
      <w:numFmt w:val="bullet"/>
      <w:lvlText w:val="•"/>
      <w:lvlJc w:val="left"/>
      <w:pPr>
        <w:ind w:left="1748" w:hanging="356"/>
      </w:pPr>
      <w:rPr>
        <w:rFonts w:hint="default"/>
        <w:lang w:val="it-IT" w:eastAsia="it-IT" w:bidi="it-IT"/>
      </w:rPr>
    </w:lvl>
    <w:lvl w:ilvl="2" w:tplc="4DBCB800">
      <w:numFmt w:val="bullet"/>
      <w:lvlText w:val="•"/>
      <w:lvlJc w:val="left"/>
      <w:pPr>
        <w:ind w:left="2656" w:hanging="356"/>
      </w:pPr>
      <w:rPr>
        <w:rFonts w:hint="default"/>
        <w:lang w:val="it-IT" w:eastAsia="it-IT" w:bidi="it-IT"/>
      </w:rPr>
    </w:lvl>
    <w:lvl w:ilvl="3" w:tplc="68CAAB10">
      <w:numFmt w:val="bullet"/>
      <w:lvlText w:val="•"/>
      <w:lvlJc w:val="left"/>
      <w:pPr>
        <w:ind w:left="3564" w:hanging="356"/>
      </w:pPr>
      <w:rPr>
        <w:rFonts w:hint="default"/>
        <w:lang w:val="it-IT" w:eastAsia="it-IT" w:bidi="it-IT"/>
      </w:rPr>
    </w:lvl>
    <w:lvl w:ilvl="4" w:tplc="3224E688">
      <w:numFmt w:val="bullet"/>
      <w:lvlText w:val="•"/>
      <w:lvlJc w:val="left"/>
      <w:pPr>
        <w:ind w:left="4472" w:hanging="356"/>
      </w:pPr>
      <w:rPr>
        <w:rFonts w:hint="default"/>
        <w:lang w:val="it-IT" w:eastAsia="it-IT" w:bidi="it-IT"/>
      </w:rPr>
    </w:lvl>
    <w:lvl w:ilvl="5" w:tplc="B15A81AA">
      <w:numFmt w:val="bullet"/>
      <w:lvlText w:val="•"/>
      <w:lvlJc w:val="left"/>
      <w:pPr>
        <w:ind w:left="5380" w:hanging="356"/>
      </w:pPr>
      <w:rPr>
        <w:rFonts w:hint="default"/>
        <w:lang w:val="it-IT" w:eastAsia="it-IT" w:bidi="it-IT"/>
      </w:rPr>
    </w:lvl>
    <w:lvl w:ilvl="6" w:tplc="FFFC26F4">
      <w:numFmt w:val="bullet"/>
      <w:lvlText w:val="•"/>
      <w:lvlJc w:val="left"/>
      <w:pPr>
        <w:ind w:left="6288" w:hanging="356"/>
      </w:pPr>
      <w:rPr>
        <w:rFonts w:hint="default"/>
        <w:lang w:val="it-IT" w:eastAsia="it-IT" w:bidi="it-IT"/>
      </w:rPr>
    </w:lvl>
    <w:lvl w:ilvl="7" w:tplc="D6AE80E2">
      <w:numFmt w:val="bullet"/>
      <w:lvlText w:val="•"/>
      <w:lvlJc w:val="left"/>
      <w:pPr>
        <w:ind w:left="7196" w:hanging="356"/>
      </w:pPr>
      <w:rPr>
        <w:rFonts w:hint="default"/>
        <w:lang w:val="it-IT" w:eastAsia="it-IT" w:bidi="it-IT"/>
      </w:rPr>
    </w:lvl>
    <w:lvl w:ilvl="8" w:tplc="CC0439BE">
      <w:numFmt w:val="bullet"/>
      <w:lvlText w:val="•"/>
      <w:lvlJc w:val="left"/>
      <w:pPr>
        <w:ind w:left="8104" w:hanging="356"/>
      </w:pPr>
      <w:rPr>
        <w:rFonts w:hint="default"/>
        <w:lang w:val="it-IT" w:eastAsia="it-IT" w:bidi="it-IT"/>
      </w:rPr>
    </w:lvl>
  </w:abstractNum>
  <w:abstractNum w:abstractNumId="5" w15:restartNumberingAfterBreak="0">
    <w:nsid w:val="3F3C1DC2"/>
    <w:multiLevelType w:val="hybridMultilevel"/>
    <w:tmpl w:val="A8F67D44"/>
    <w:lvl w:ilvl="0" w:tplc="1B0AD434">
      <w:start w:val="1"/>
      <w:numFmt w:val="decimal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A7E6C88">
      <w:numFmt w:val="bullet"/>
      <w:lvlText w:val="•"/>
      <w:lvlJc w:val="left"/>
      <w:pPr>
        <w:ind w:left="1730" w:hanging="348"/>
      </w:pPr>
      <w:rPr>
        <w:rFonts w:hint="default"/>
        <w:lang w:val="it-IT" w:eastAsia="it-IT" w:bidi="it-IT"/>
      </w:rPr>
    </w:lvl>
    <w:lvl w:ilvl="2" w:tplc="068C976C">
      <w:numFmt w:val="bullet"/>
      <w:lvlText w:val="•"/>
      <w:lvlJc w:val="left"/>
      <w:pPr>
        <w:ind w:left="2640" w:hanging="348"/>
      </w:pPr>
      <w:rPr>
        <w:rFonts w:hint="default"/>
        <w:lang w:val="it-IT" w:eastAsia="it-IT" w:bidi="it-IT"/>
      </w:rPr>
    </w:lvl>
    <w:lvl w:ilvl="3" w:tplc="99BA0768">
      <w:numFmt w:val="bullet"/>
      <w:lvlText w:val="•"/>
      <w:lvlJc w:val="left"/>
      <w:pPr>
        <w:ind w:left="3550" w:hanging="348"/>
      </w:pPr>
      <w:rPr>
        <w:rFonts w:hint="default"/>
        <w:lang w:val="it-IT" w:eastAsia="it-IT" w:bidi="it-IT"/>
      </w:rPr>
    </w:lvl>
    <w:lvl w:ilvl="4" w:tplc="6C383B96">
      <w:numFmt w:val="bullet"/>
      <w:lvlText w:val="•"/>
      <w:lvlJc w:val="left"/>
      <w:pPr>
        <w:ind w:left="4460" w:hanging="348"/>
      </w:pPr>
      <w:rPr>
        <w:rFonts w:hint="default"/>
        <w:lang w:val="it-IT" w:eastAsia="it-IT" w:bidi="it-IT"/>
      </w:rPr>
    </w:lvl>
    <w:lvl w:ilvl="5" w:tplc="6DCC90A2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3CCCBECE">
      <w:numFmt w:val="bullet"/>
      <w:lvlText w:val="•"/>
      <w:lvlJc w:val="left"/>
      <w:pPr>
        <w:ind w:left="6280" w:hanging="348"/>
      </w:pPr>
      <w:rPr>
        <w:rFonts w:hint="default"/>
        <w:lang w:val="it-IT" w:eastAsia="it-IT" w:bidi="it-IT"/>
      </w:rPr>
    </w:lvl>
    <w:lvl w:ilvl="7" w:tplc="7582A17A">
      <w:numFmt w:val="bullet"/>
      <w:lvlText w:val="•"/>
      <w:lvlJc w:val="left"/>
      <w:pPr>
        <w:ind w:left="7190" w:hanging="348"/>
      </w:pPr>
      <w:rPr>
        <w:rFonts w:hint="default"/>
        <w:lang w:val="it-IT" w:eastAsia="it-IT" w:bidi="it-IT"/>
      </w:rPr>
    </w:lvl>
    <w:lvl w:ilvl="8" w:tplc="5D24851A">
      <w:numFmt w:val="bullet"/>
      <w:lvlText w:val="•"/>
      <w:lvlJc w:val="left"/>
      <w:pPr>
        <w:ind w:left="8100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682296B"/>
    <w:multiLevelType w:val="hybridMultilevel"/>
    <w:tmpl w:val="76F8AD64"/>
    <w:lvl w:ilvl="0" w:tplc="4AF4DFC8">
      <w:start w:val="1"/>
      <w:numFmt w:val="upperRoman"/>
      <w:lvlText w:val="%1."/>
      <w:lvlJc w:val="left"/>
      <w:pPr>
        <w:ind w:left="416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82D45D8E">
      <w:numFmt w:val="bullet"/>
      <w:lvlText w:val="•"/>
      <w:lvlJc w:val="left"/>
      <w:pPr>
        <w:ind w:left="1464" w:hanging="178"/>
      </w:pPr>
      <w:rPr>
        <w:rFonts w:hint="default"/>
        <w:lang w:val="it-IT" w:eastAsia="it-IT" w:bidi="it-IT"/>
      </w:rPr>
    </w:lvl>
    <w:lvl w:ilvl="2" w:tplc="70E20A28">
      <w:numFmt w:val="bullet"/>
      <w:lvlText w:val="•"/>
      <w:lvlJc w:val="left"/>
      <w:pPr>
        <w:ind w:left="2508" w:hanging="178"/>
      </w:pPr>
      <w:rPr>
        <w:rFonts w:hint="default"/>
        <w:lang w:val="it-IT" w:eastAsia="it-IT" w:bidi="it-IT"/>
      </w:rPr>
    </w:lvl>
    <w:lvl w:ilvl="3" w:tplc="01DCCA90">
      <w:numFmt w:val="bullet"/>
      <w:lvlText w:val="•"/>
      <w:lvlJc w:val="left"/>
      <w:pPr>
        <w:ind w:left="3552" w:hanging="178"/>
      </w:pPr>
      <w:rPr>
        <w:rFonts w:hint="default"/>
        <w:lang w:val="it-IT" w:eastAsia="it-IT" w:bidi="it-IT"/>
      </w:rPr>
    </w:lvl>
    <w:lvl w:ilvl="4" w:tplc="A92EBC20">
      <w:numFmt w:val="bullet"/>
      <w:lvlText w:val="•"/>
      <w:lvlJc w:val="left"/>
      <w:pPr>
        <w:ind w:left="4596" w:hanging="178"/>
      </w:pPr>
      <w:rPr>
        <w:rFonts w:hint="default"/>
        <w:lang w:val="it-IT" w:eastAsia="it-IT" w:bidi="it-IT"/>
      </w:rPr>
    </w:lvl>
    <w:lvl w:ilvl="5" w:tplc="AFF833F0">
      <w:numFmt w:val="bullet"/>
      <w:lvlText w:val="•"/>
      <w:lvlJc w:val="left"/>
      <w:pPr>
        <w:ind w:left="5640" w:hanging="178"/>
      </w:pPr>
      <w:rPr>
        <w:rFonts w:hint="default"/>
        <w:lang w:val="it-IT" w:eastAsia="it-IT" w:bidi="it-IT"/>
      </w:rPr>
    </w:lvl>
    <w:lvl w:ilvl="6" w:tplc="022EF472">
      <w:numFmt w:val="bullet"/>
      <w:lvlText w:val="•"/>
      <w:lvlJc w:val="left"/>
      <w:pPr>
        <w:ind w:left="6684" w:hanging="178"/>
      </w:pPr>
      <w:rPr>
        <w:rFonts w:hint="default"/>
        <w:lang w:val="it-IT" w:eastAsia="it-IT" w:bidi="it-IT"/>
      </w:rPr>
    </w:lvl>
    <w:lvl w:ilvl="7" w:tplc="74124268">
      <w:numFmt w:val="bullet"/>
      <w:lvlText w:val="•"/>
      <w:lvlJc w:val="left"/>
      <w:pPr>
        <w:ind w:left="7728" w:hanging="178"/>
      </w:pPr>
      <w:rPr>
        <w:rFonts w:hint="default"/>
        <w:lang w:val="it-IT" w:eastAsia="it-IT" w:bidi="it-IT"/>
      </w:rPr>
    </w:lvl>
    <w:lvl w:ilvl="8" w:tplc="24B8EABA">
      <w:numFmt w:val="bullet"/>
      <w:lvlText w:val="•"/>
      <w:lvlJc w:val="left"/>
      <w:pPr>
        <w:ind w:left="8772" w:hanging="178"/>
      </w:pPr>
      <w:rPr>
        <w:rFonts w:hint="default"/>
        <w:lang w:val="it-IT" w:eastAsia="it-IT" w:bidi="it-IT"/>
      </w:rPr>
    </w:lvl>
  </w:abstractNum>
  <w:abstractNum w:abstractNumId="7" w15:restartNumberingAfterBreak="0">
    <w:nsid w:val="4770532D"/>
    <w:multiLevelType w:val="hybridMultilevel"/>
    <w:tmpl w:val="5E9CE67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24581D"/>
    <w:multiLevelType w:val="hybridMultilevel"/>
    <w:tmpl w:val="50925878"/>
    <w:lvl w:ilvl="0" w:tplc="6DBC4046">
      <w:start w:val="2"/>
      <w:numFmt w:val="upperRoman"/>
      <w:lvlText w:val="%1"/>
      <w:lvlJc w:val="left"/>
      <w:pPr>
        <w:ind w:left="426" w:hanging="1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1" w:tplc="2CB44E2A">
      <w:numFmt w:val="bullet"/>
      <w:lvlText w:val="•"/>
      <w:lvlJc w:val="left"/>
      <w:pPr>
        <w:ind w:left="1464" w:hanging="185"/>
      </w:pPr>
      <w:rPr>
        <w:rFonts w:hint="default"/>
        <w:lang w:val="it-IT" w:eastAsia="it-IT" w:bidi="it-IT"/>
      </w:rPr>
    </w:lvl>
    <w:lvl w:ilvl="2" w:tplc="2D989FA2">
      <w:numFmt w:val="bullet"/>
      <w:lvlText w:val="•"/>
      <w:lvlJc w:val="left"/>
      <w:pPr>
        <w:ind w:left="2508" w:hanging="185"/>
      </w:pPr>
      <w:rPr>
        <w:rFonts w:hint="default"/>
        <w:lang w:val="it-IT" w:eastAsia="it-IT" w:bidi="it-IT"/>
      </w:rPr>
    </w:lvl>
    <w:lvl w:ilvl="3" w:tplc="A3DA94FE">
      <w:numFmt w:val="bullet"/>
      <w:lvlText w:val="•"/>
      <w:lvlJc w:val="left"/>
      <w:pPr>
        <w:ind w:left="3552" w:hanging="185"/>
      </w:pPr>
      <w:rPr>
        <w:rFonts w:hint="default"/>
        <w:lang w:val="it-IT" w:eastAsia="it-IT" w:bidi="it-IT"/>
      </w:rPr>
    </w:lvl>
    <w:lvl w:ilvl="4" w:tplc="611CE2AC">
      <w:numFmt w:val="bullet"/>
      <w:lvlText w:val="•"/>
      <w:lvlJc w:val="left"/>
      <w:pPr>
        <w:ind w:left="4596" w:hanging="185"/>
      </w:pPr>
      <w:rPr>
        <w:rFonts w:hint="default"/>
        <w:lang w:val="it-IT" w:eastAsia="it-IT" w:bidi="it-IT"/>
      </w:rPr>
    </w:lvl>
    <w:lvl w:ilvl="5" w:tplc="91D62DD8">
      <w:numFmt w:val="bullet"/>
      <w:lvlText w:val="•"/>
      <w:lvlJc w:val="left"/>
      <w:pPr>
        <w:ind w:left="5640" w:hanging="185"/>
      </w:pPr>
      <w:rPr>
        <w:rFonts w:hint="default"/>
        <w:lang w:val="it-IT" w:eastAsia="it-IT" w:bidi="it-IT"/>
      </w:rPr>
    </w:lvl>
    <w:lvl w:ilvl="6" w:tplc="461AC3CE">
      <w:numFmt w:val="bullet"/>
      <w:lvlText w:val="•"/>
      <w:lvlJc w:val="left"/>
      <w:pPr>
        <w:ind w:left="6684" w:hanging="185"/>
      </w:pPr>
      <w:rPr>
        <w:rFonts w:hint="default"/>
        <w:lang w:val="it-IT" w:eastAsia="it-IT" w:bidi="it-IT"/>
      </w:rPr>
    </w:lvl>
    <w:lvl w:ilvl="7" w:tplc="34B0C528">
      <w:numFmt w:val="bullet"/>
      <w:lvlText w:val="•"/>
      <w:lvlJc w:val="left"/>
      <w:pPr>
        <w:ind w:left="7728" w:hanging="185"/>
      </w:pPr>
      <w:rPr>
        <w:rFonts w:hint="default"/>
        <w:lang w:val="it-IT" w:eastAsia="it-IT" w:bidi="it-IT"/>
      </w:rPr>
    </w:lvl>
    <w:lvl w:ilvl="8" w:tplc="0548E35C">
      <w:numFmt w:val="bullet"/>
      <w:lvlText w:val="•"/>
      <w:lvlJc w:val="left"/>
      <w:pPr>
        <w:ind w:left="8772" w:hanging="185"/>
      </w:pPr>
      <w:rPr>
        <w:rFonts w:hint="default"/>
        <w:lang w:val="it-IT" w:eastAsia="it-IT" w:bidi="it-IT"/>
      </w:rPr>
    </w:lvl>
  </w:abstractNum>
  <w:abstractNum w:abstractNumId="9" w15:restartNumberingAfterBreak="0">
    <w:nsid w:val="5F0D2F45"/>
    <w:multiLevelType w:val="hybridMultilevel"/>
    <w:tmpl w:val="4CC82C36"/>
    <w:lvl w:ilvl="0" w:tplc="97C4E68E">
      <w:start w:val="1"/>
      <w:numFmt w:val="decimal"/>
      <w:lvlText w:val="(%1)"/>
      <w:lvlJc w:val="left"/>
      <w:pPr>
        <w:ind w:left="798" w:hanging="286"/>
      </w:pPr>
      <w:rPr>
        <w:rFonts w:hint="default"/>
        <w:b/>
        <w:bCs/>
        <w:w w:val="99"/>
        <w:lang w:val="it-IT" w:eastAsia="it-IT" w:bidi="it-IT"/>
      </w:rPr>
    </w:lvl>
    <w:lvl w:ilvl="1" w:tplc="89142A78">
      <w:numFmt w:val="bullet"/>
      <w:lvlText w:val="•"/>
      <w:lvlJc w:val="left"/>
      <w:pPr>
        <w:ind w:left="1806" w:hanging="286"/>
      </w:pPr>
      <w:rPr>
        <w:rFonts w:hint="default"/>
        <w:lang w:val="it-IT" w:eastAsia="it-IT" w:bidi="it-IT"/>
      </w:rPr>
    </w:lvl>
    <w:lvl w:ilvl="2" w:tplc="94CCD266">
      <w:numFmt w:val="bullet"/>
      <w:lvlText w:val="•"/>
      <w:lvlJc w:val="left"/>
      <w:pPr>
        <w:ind w:left="2812" w:hanging="286"/>
      </w:pPr>
      <w:rPr>
        <w:rFonts w:hint="default"/>
        <w:lang w:val="it-IT" w:eastAsia="it-IT" w:bidi="it-IT"/>
      </w:rPr>
    </w:lvl>
    <w:lvl w:ilvl="3" w:tplc="452E8A3E">
      <w:numFmt w:val="bullet"/>
      <w:lvlText w:val="•"/>
      <w:lvlJc w:val="left"/>
      <w:pPr>
        <w:ind w:left="3818" w:hanging="286"/>
      </w:pPr>
      <w:rPr>
        <w:rFonts w:hint="default"/>
        <w:lang w:val="it-IT" w:eastAsia="it-IT" w:bidi="it-IT"/>
      </w:rPr>
    </w:lvl>
    <w:lvl w:ilvl="4" w:tplc="D764D914">
      <w:numFmt w:val="bullet"/>
      <w:lvlText w:val="•"/>
      <w:lvlJc w:val="left"/>
      <w:pPr>
        <w:ind w:left="4824" w:hanging="286"/>
      </w:pPr>
      <w:rPr>
        <w:rFonts w:hint="default"/>
        <w:lang w:val="it-IT" w:eastAsia="it-IT" w:bidi="it-IT"/>
      </w:rPr>
    </w:lvl>
    <w:lvl w:ilvl="5" w:tplc="68445BA6">
      <w:numFmt w:val="bullet"/>
      <w:lvlText w:val="•"/>
      <w:lvlJc w:val="left"/>
      <w:pPr>
        <w:ind w:left="5830" w:hanging="286"/>
      </w:pPr>
      <w:rPr>
        <w:rFonts w:hint="default"/>
        <w:lang w:val="it-IT" w:eastAsia="it-IT" w:bidi="it-IT"/>
      </w:rPr>
    </w:lvl>
    <w:lvl w:ilvl="6" w:tplc="54B62D24">
      <w:numFmt w:val="bullet"/>
      <w:lvlText w:val="•"/>
      <w:lvlJc w:val="left"/>
      <w:pPr>
        <w:ind w:left="6836" w:hanging="286"/>
      </w:pPr>
      <w:rPr>
        <w:rFonts w:hint="default"/>
        <w:lang w:val="it-IT" w:eastAsia="it-IT" w:bidi="it-IT"/>
      </w:rPr>
    </w:lvl>
    <w:lvl w:ilvl="7" w:tplc="2058114A">
      <w:numFmt w:val="bullet"/>
      <w:lvlText w:val="•"/>
      <w:lvlJc w:val="left"/>
      <w:pPr>
        <w:ind w:left="7842" w:hanging="286"/>
      </w:pPr>
      <w:rPr>
        <w:rFonts w:hint="default"/>
        <w:lang w:val="it-IT" w:eastAsia="it-IT" w:bidi="it-IT"/>
      </w:rPr>
    </w:lvl>
    <w:lvl w:ilvl="8" w:tplc="C1A0AAF6">
      <w:numFmt w:val="bullet"/>
      <w:lvlText w:val="•"/>
      <w:lvlJc w:val="left"/>
      <w:pPr>
        <w:ind w:left="8848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6B2F46B4"/>
    <w:multiLevelType w:val="hybridMultilevel"/>
    <w:tmpl w:val="568233D2"/>
    <w:lvl w:ilvl="0" w:tplc="785CDEE4">
      <w:numFmt w:val="bullet"/>
      <w:lvlText w:val="-"/>
      <w:lvlJc w:val="left"/>
      <w:pPr>
        <w:ind w:left="441" w:hanging="3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7BF4E03A">
      <w:numFmt w:val="bullet"/>
      <w:lvlText w:val="•"/>
      <w:lvlJc w:val="left"/>
      <w:pPr>
        <w:ind w:left="1244" w:hanging="351"/>
      </w:pPr>
      <w:rPr>
        <w:rFonts w:hint="default"/>
        <w:lang w:val="it-IT" w:eastAsia="it-IT" w:bidi="it-IT"/>
      </w:rPr>
    </w:lvl>
    <w:lvl w:ilvl="2" w:tplc="967A7076">
      <w:numFmt w:val="bullet"/>
      <w:lvlText w:val="•"/>
      <w:lvlJc w:val="left"/>
      <w:pPr>
        <w:ind w:left="2048" w:hanging="351"/>
      </w:pPr>
      <w:rPr>
        <w:rFonts w:hint="default"/>
        <w:lang w:val="it-IT" w:eastAsia="it-IT" w:bidi="it-IT"/>
      </w:rPr>
    </w:lvl>
    <w:lvl w:ilvl="3" w:tplc="E57C5002">
      <w:numFmt w:val="bullet"/>
      <w:lvlText w:val="•"/>
      <w:lvlJc w:val="left"/>
      <w:pPr>
        <w:ind w:left="2852" w:hanging="351"/>
      </w:pPr>
      <w:rPr>
        <w:rFonts w:hint="default"/>
        <w:lang w:val="it-IT" w:eastAsia="it-IT" w:bidi="it-IT"/>
      </w:rPr>
    </w:lvl>
    <w:lvl w:ilvl="4" w:tplc="CBDEBFB6">
      <w:numFmt w:val="bullet"/>
      <w:lvlText w:val="•"/>
      <w:lvlJc w:val="left"/>
      <w:pPr>
        <w:ind w:left="3656" w:hanging="351"/>
      </w:pPr>
      <w:rPr>
        <w:rFonts w:hint="default"/>
        <w:lang w:val="it-IT" w:eastAsia="it-IT" w:bidi="it-IT"/>
      </w:rPr>
    </w:lvl>
    <w:lvl w:ilvl="5" w:tplc="21007590">
      <w:numFmt w:val="bullet"/>
      <w:lvlText w:val="•"/>
      <w:lvlJc w:val="left"/>
      <w:pPr>
        <w:ind w:left="4460" w:hanging="351"/>
      </w:pPr>
      <w:rPr>
        <w:rFonts w:hint="default"/>
        <w:lang w:val="it-IT" w:eastAsia="it-IT" w:bidi="it-IT"/>
      </w:rPr>
    </w:lvl>
    <w:lvl w:ilvl="6" w:tplc="83F617AE">
      <w:numFmt w:val="bullet"/>
      <w:lvlText w:val="•"/>
      <w:lvlJc w:val="left"/>
      <w:pPr>
        <w:ind w:left="5264" w:hanging="351"/>
      </w:pPr>
      <w:rPr>
        <w:rFonts w:hint="default"/>
        <w:lang w:val="it-IT" w:eastAsia="it-IT" w:bidi="it-IT"/>
      </w:rPr>
    </w:lvl>
    <w:lvl w:ilvl="7" w:tplc="D652BE54">
      <w:numFmt w:val="bullet"/>
      <w:lvlText w:val="•"/>
      <w:lvlJc w:val="left"/>
      <w:pPr>
        <w:ind w:left="6068" w:hanging="351"/>
      </w:pPr>
      <w:rPr>
        <w:rFonts w:hint="default"/>
        <w:lang w:val="it-IT" w:eastAsia="it-IT" w:bidi="it-IT"/>
      </w:rPr>
    </w:lvl>
    <w:lvl w:ilvl="8" w:tplc="4F783688">
      <w:numFmt w:val="bullet"/>
      <w:lvlText w:val="•"/>
      <w:lvlJc w:val="left"/>
      <w:pPr>
        <w:ind w:left="6872" w:hanging="351"/>
      </w:pPr>
      <w:rPr>
        <w:rFonts w:hint="default"/>
        <w:lang w:val="it-IT" w:eastAsia="it-IT" w:bidi="it-IT"/>
      </w:rPr>
    </w:lvl>
  </w:abstractNum>
  <w:abstractNum w:abstractNumId="11" w15:restartNumberingAfterBreak="0">
    <w:nsid w:val="6FB954AA"/>
    <w:multiLevelType w:val="hybridMultilevel"/>
    <w:tmpl w:val="A34AEA80"/>
    <w:lvl w:ilvl="0" w:tplc="F296007E">
      <w:numFmt w:val="bullet"/>
      <w:lvlText w:val="o"/>
      <w:lvlJc w:val="left"/>
      <w:pPr>
        <w:ind w:left="8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3962D09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9580BADC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36C0D0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4004954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76806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59A45F0A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6DF4894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3B0A8318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C7"/>
    <w:rsid w:val="001E1F0D"/>
    <w:rsid w:val="002A5BEE"/>
    <w:rsid w:val="003D1C77"/>
    <w:rsid w:val="00573165"/>
    <w:rsid w:val="006C64C7"/>
    <w:rsid w:val="00745E43"/>
    <w:rsid w:val="007D3058"/>
    <w:rsid w:val="00AD3481"/>
    <w:rsid w:val="00AE1FB2"/>
    <w:rsid w:val="00B1767D"/>
    <w:rsid w:val="00B909DE"/>
    <w:rsid w:val="00BA09F2"/>
    <w:rsid w:val="00C13F13"/>
    <w:rsid w:val="00DF31AD"/>
    <w:rsid w:val="00DF5EB6"/>
    <w:rsid w:val="00E506A2"/>
    <w:rsid w:val="00E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C70"/>
  <w15:docId w15:val="{BF99ECC6-0E8E-480C-82BE-344175B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618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Randaccio</dc:creator>
  <cp:lastModifiedBy>franc</cp:lastModifiedBy>
  <cp:revision>6</cp:revision>
  <cp:lastPrinted>2020-03-24T09:09:00Z</cp:lastPrinted>
  <dcterms:created xsi:type="dcterms:W3CDTF">2021-03-31T10:50:00Z</dcterms:created>
  <dcterms:modified xsi:type="dcterms:W3CDTF">2024-02-28T08:59:00Z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2020-03-23T00:00:00Z</vt:filetime>
  </property>
</Properties>
</file>