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C1C" w:rsidRDefault="007D003B">
      <w:pPr>
        <w:spacing w:after="0" w:line="240" w:lineRule="auto"/>
        <w:ind w:left="0" w:hanging="2"/>
        <w:jc w:val="right"/>
      </w:pPr>
      <w:r>
        <w:rPr>
          <w:rFonts w:ascii="Arial" w:eastAsia="Arial" w:hAnsi="Arial" w:cs="Arial"/>
          <w:b/>
        </w:rPr>
        <w:t xml:space="preserve">Al Dirigente Scolastico </w:t>
      </w:r>
    </w:p>
    <w:p w:rsidR="00304C1C" w:rsidRDefault="007D003B">
      <w:pPr>
        <w:spacing w:after="0" w:line="240" w:lineRule="auto"/>
        <w:ind w:left="0" w:hanging="2"/>
        <w:jc w:val="right"/>
      </w:pPr>
      <w:r>
        <w:rPr>
          <w:rFonts w:ascii="Arial" w:eastAsia="Arial" w:hAnsi="Arial" w:cs="Arial"/>
          <w:b/>
        </w:rPr>
        <w:t>Dell’ISTITUTO COMPRENSIVO B.</w:t>
      </w:r>
      <w:r w:rsidR="002952D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CROCE- PULA</w:t>
      </w:r>
    </w:p>
    <w:p w:rsidR="00304C1C" w:rsidRDefault="007D003B">
      <w:pPr>
        <w:shd w:val="clear" w:color="auto" w:fill="FFFFFF"/>
        <w:spacing w:before="238"/>
        <w:ind w:left="0" w:hanging="2"/>
        <w:jc w:val="center"/>
      </w:pPr>
      <w:r>
        <w:rPr>
          <w:rFonts w:ascii="Arial" w:eastAsia="Arial" w:hAnsi="Arial" w:cs="Arial"/>
          <w:b/>
          <w:color w:val="000000"/>
        </w:rPr>
        <w:t>AUTORIZZAZIONE USCITA AUTONOMA SCUOLA SECONDARIA I GRADO                        PROGETTO VIVINBIBLIO</w:t>
      </w:r>
    </w:p>
    <w:p w:rsidR="00304C1C" w:rsidRDefault="007D003B">
      <w:pPr>
        <w:shd w:val="clear" w:color="auto" w:fill="FFFFFF"/>
        <w:tabs>
          <w:tab w:val="left" w:pos="2642"/>
          <w:tab w:val="left" w:pos="5350"/>
        </w:tabs>
        <w:spacing w:before="230"/>
        <w:ind w:left="0" w:hanging="2"/>
        <w:jc w:val="center"/>
      </w:pPr>
      <w:r>
        <w:rPr>
          <w:rFonts w:ascii="Arial" w:eastAsia="Arial" w:hAnsi="Arial" w:cs="Arial"/>
          <w:color w:val="000000"/>
        </w:rPr>
        <w:t>I sottoscritti</w:t>
      </w:r>
      <w:bookmarkStart w:id="0" w:name="_GoBack"/>
      <w:bookmarkEnd w:id="0"/>
    </w:p>
    <w:tbl>
      <w:tblPr>
        <w:tblStyle w:val="a"/>
        <w:tblW w:w="97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14"/>
        <w:gridCol w:w="283"/>
        <w:gridCol w:w="4541"/>
      </w:tblGrid>
      <w:tr w:rsidR="00304C1C">
        <w:trPr>
          <w:trHeight w:val="259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Nome 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04C1C" w:rsidRDefault="00304C1C">
            <w:pPr>
              <w:tabs>
                <w:tab w:val="left" w:pos="2642"/>
                <w:tab w:val="left" w:pos="5350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Nome </w:t>
            </w:r>
          </w:p>
        </w:tc>
      </w:tr>
      <w:tr w:rsidR="00304C1C">
        <w:trPr>
          <w:trHeight w:val="259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Cognome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C1C" w:rsidRDefault="00304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Cognome</w:t>
            </w:r>
          </w:p>
        </w:tc>
      </w:tr>
      <w:tr w:rsidR="00304C1C">
        <w:trPr>
          <w:trHeight w:val="265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Nato/a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                                  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C1C" w:rsidRDefault="00304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Nato/a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                                  </w:t>
            </w:r>
          </w:p>
        </w:tc>
      </w:tr>
      <w:tr w:rsidR="00304C1C">
        <w:trPr>
          <w:trHeight w:val="23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Il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C1C" w:rsidRDefault="00304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Il</w:t>
            </w:r>
          </w:p>
        </w:tc>
      </w:tr>
      <w:tr w:rsidR="00304C1C">
        <w:trPr>
          <w:trHeight w:val="244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Residente a 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C1C" w:rsidRDefault="00304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Residente a </w:t>
            </w:r>
          </w:p>
        </w:tc>
      </w:tr>
      <w:tr w:rsidR="00304C1C">
        <w:trPr>
          <w:trHeight w:val="22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In via                                               n. 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C1C" w:rsidRDefault="00304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In via      </w:t>
            </w:r>
            <w:r w:rsidR="000C2C8E">
              <w:rPr>
                <w:rFonts w:ascii="Arial" w:eastAsia="Arial" w:hAnsi="Arial" w:cs="Arial"/>
                <w:color w:val="000000"/>
              </w:rPr>
              <w:t xml:space="preserve">                                      n.</w:t>
            </w:r>
          </w:p>
        </w:tc>
      </w:tr>
    </w:tbl>
    <w:p w:rsidR="00304C1C" w:rsidRDefault="00304C1C">
      <w:pPr>
        <w:shd w:val="clear" w:color="auto" w:fill="FFFFFF"/>
        <w:tabs>
          <w:tab w:val="left" w:pos="2642"/>
          <w:tab w:val="left" w:pos="5350"/>
        </w:tabs>
        <w:spacing w:after="0" w:line="24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:rsidR="00304C1C" w:rsidRDefault="007D003B">
      <w:pPr>
        <w:shd w:val="clear" w:color="auto" w:fill="FFFFFF"/>
        <w:tabs>
          <w:tab w:val="left" w:pos="2642"/>
          <w:tab w:val="left" w:pos="5350"/>
        </w:tabs>
        <w:spacing w:after="0" w:line="240" w:lineRule="auto"/>
        <w:ind w:left="0" w:hanging="2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>Ai sensi dell’art. 47 del D.P.R. n. 445 del 28/12/2000, consapevoli delle sanzioni penali previste dall’art. 76, nel caso di mendaci dichiarazioni, falsità negli atti, uso o esibizione di atti falsi, contenenti dati non più rispondenti a verità</w:t>
      </w:r>
    </w:p>
    <w:p w:rsidR="00304C1C" w:rsidRDefault="007D003B">
      <w:pPr>
        <w:shd w:val="clear" w:color="auto" w:fill="FFFFFF"/>
        <w:tabs>
          <w:tab w:val="left" w:pos="2642"/>
          <w:tab w:val="left" w:pos="5350"/>
        </w:tabs>
        <w:spacing w:after="0" w:line="240" w:lineRule="auto"/>
        <w:ind w:left="0" w:hanging="2"/>
        <w:jc w:val="center"/>
      </w:pPr>
      <w:r>
        <w:rPr>
          <w:rFonts w:ascii="Arial" w:eastAsia="Arial" w:hAnsi="Arial" w:cs="Arial"/>
          <w:b/>
          <w:color w:val="000000"/>
          <w:sz w:val="21"/>
          <w:szCs w:val="21"/>
        </w:rPr>
        <w:t>DICHIARANO</w:t>
      </w:r>
    </w:p>
    <w:p w:rsidR="00304C1C" w:rsidRDefault="007D003B">
      <w:pPr>
        <w:shd w:val="clear" w:color="auto" w:fill="FFFFFF"/>
        <w:tabs>
          <w:tab w:val="left" w:pos="2642"/>
          <w:tab w:val="left" w:pos="5350"/>
        </w:tabs>
        <w:spacing w:after="0" w:line="240" w:lineRule="auto"/>
        <w:ind w:left="0" w:hanging="2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>di esercitare la responsabilità genitoriale sul minore frequentante la Scuola Secondaria di primo grado di Pula/Domus De Maria (cancellare la voce che non interessa)</w:t>
      </w:r>
    </w:p>
    <w:p w:rsidR="00304C1C" w:rsidRDefault="00304C1C">
      <w:pPr>
        <w:shd w:val="clear" w:color="auto" w:fill="FFFFFF"/>
        <w:tabs>
          <w:tab w:val="left" w:pos="2642"/>
          <w:tab w:val="left" w:pos="5350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</w:p>
    <w:tbl>
      <w:tblPr>
        <w:tblStyle w:val="a0"/>
        <w:tblW w:w="97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56"/>
        <w:gridCol w:w="4687"/>
      </w:tblGrid>
      <w:tr w:rsidR="00304C1C">
        <w:trPr>
          <w:trHeight w:val="17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Nome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Cognome</w:t>
            </w:r>
          </w:p>
        </w:tc>
      </w:tr>
      <w:tr w:rsidR="00304C1C">
        <w:trPr>
          <w:trHeight w:val="17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Nato a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Il </w:t>
            </w:r>
          </w:p>
        </w:tc>
      </w:tr>
      <w:tr w:rsidR="00304C1C">
        <w:trPr>
          <w:trHeight w:val="17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Classe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1C" w:rsidRDefault="007D003B">
            <w:pPr>
              <w:tabs>
                <w:tab w:val="left" w:pos="2642"/>
                <w:tab w:val="left" w:pos="5350"/>
              </w:tabs>
              <w:spacing w:after="0" w:line="36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Sez.</w:t>
            </w:r>
          </w:p>
        </w:tc>
      </w:tr>
    </w:tbl>
    <w:p w:rsidR="00304C1C" w:rsidRDefault="00304C1C">
      <w:pPr>
        <w:tabs>
          <w:tab w:val="left" w:pos="2642"/>
          <w:tab w:val="left" w:pos="5350"/>
        </w:tabs>
        <w:spacing w:after="0"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:rsidR="00304C1C" w:rsidRDefault="007D003B">
      <w:pPr>
        <w:tabs>
          <w:tab w:val="left" w:pos="2642"/>
          <w:tab w:val="left" w:pos="5350"/>
        </w:tabs>
        <w:spacing w:after="0" w:line="360" w:lineRule="auto"/>
        <w:ind w:left="0" w:hanging="2"/>
      </w:pPr>
      <w:r>
        <w:rPr>
          <w:rFonts w:ascii="Arial" w:eastAsia="Arial" w:hAnsi="Arial" w:cs="Arial"/>
          <w:color w:val="000000"/>
        </w:rPr>
        <w:t xml:space="preserve">in qualità </w:t>
      </w:r>
      <w:proofErr w:type="gramStart"/>
      <w:r>
        <w:rPr>
          <w:rFonts w:ascii="Arial" w:eastAsia="Arial" w:hAnsi="Arial" w:cs="Arial"/>
          <w:color w:val="000000"/>
        </w:rPr>
        <w:t xml:space="preserve">di  </w:t>
      </w:r>
      <w:r>
        <w:rPr>
          <w:rFonts w:ascii="Arimo" w:eastAsia="Arimo" w:hAnsi="Arimo" w:cs="Arimo"/>
          <w:color w:val="000000"/>
        </w:rPr>
        <w:t></w:t>
      </w:r>
      <w:proofErr w:type="gramEnd"/>
      <w:r>
        <w:rPr>
          <w:rFonts w:ascii="Arial" w:eastAsia="Arial" w:hAnsi="Arial" w:cs="Arial"/>
          <w:color w:val="000000"/>
        </w:rPr>
        <w:t xml:space="preserve"> Genitore/i   </w:t>
      </w:r>
      <w:r>
        <w:rPr>
          <w:rFonts w:ascii="Arimo" w:eastAsia="Arimo" w:hAnsi="Arimo" w:cs="Arimo"/>
          <w:color w:val="000000"/>
        </w:rPr>
        <w:t></w:t>
      </w:r>
      <w:r>
        <w:rPr>
          <w:rFonts w:ascii="Arial" w:eastAsia="Arial" w:hAnsi="Arial" w:cs="Arial"/>
          <w:color w:val="000000"/>
        </w:rPr>
        <w:t xml:space="preserve"> Tutore/i   </w:t>
      </w:r>
      <w:r>
        <w:rPr>
          <w:rFonts w:ascii="Arimo" w:eastAsia="Arimo" w:hAnsi="Arimo" w:cs="Arimo"/>
          <w:color w:val="000000"/>
        </w:rPr>
        <w:t></w:t>
      </w:r>
      <w:r>
        <w:rPr>
          <w:rFonts w:ascii="Arial" w:eastAsia="Arial" w:hAnsi="Arial" w:cs="Arial"/>
          <w:color w:val="000000"/>
        </w:rPr>
        <w:t xml:space="preserve"> Affidatario/i   </w:t>
      </w:r>
      <w:r>
        <w:rPr>
          <w:rFonts w:ascii="Arimo" w:eastAsia="Arimo" w:hAnsi="Arimo" w:cs="Arimo"/>
          <w:color w:val="000000"/>
        </w:rPr>
        <w:t></w:t>
      </w:r>
      <w:r>
        <w:rPr>
          <w:rFonts w:ascii="Arial" w:eastAsia="Arial" w:hAnsi="Arial" w:cs="Arial"/>
        </w:rPr>
        <w:t xml:space="preserve"> </w:t>
      </w:r>
    </w:p>
    <w:p w:rsidR="00304C1C" w:rsidRDefault="00304C1C">
      <w:pPr>
        <w:shd w:val="clear" w:color="auto" w:fill="FFFFFF"/>
        <w:spacing w:after="0" w:line="240" w:lineRule="auto"/>
        <w:ind w:left="0" w:right="101" w:hanging="2"/>
        <w:jc w:val="both"/>
        <w:rPr>
          <w:rFonts w:ascii="Arial" w:eastAsia="Arial" w:hAnsi="Arial" w:cs="Arial"/>
          <w:sz w:val="21"/>
          <w:szCs w:val="21"/>
        </w:rPr>
      </w:pPr>
    </w:p>
    <w:p w:rsidR="00304C1C" w:rsidRDefault="007D003B">
      <w:pPr>
        <w:shd w:val="clear" w:color="auto" w:fill="FFFFFF"/>
        <w:spacing w:after="0" w:line="240" w:lineRule="auto"/>
        <w:ind w:left="0" w:right="101" w:hanging="2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>I sottoscritti/Il sottoscritto</w:t>
      </w:r>
    </w:p>
    <w:p w:rsidR="00304C1C" w:rsidRDefault="007D003B">
      <w:pPr>
        <w:shd w:val="clear" w:color="auto" w:fill="FFFFFF"/>
        <w:spacing w:after="0" w:line="240" w:lineRule="auto"/>
        <w:ind w:left="0" w:right="101" w:hanging="2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>Ai sensi della normativa vigente sulla vigilanza effettiva e potenziale sui minori, consapevoli che al di fuori dell’orario scolastico questa ricade interamente sulla famiglia, avendo sotto la propria res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ponsabilità valutato l'età e il grado di autonomia del proprio figlio nonché lo specifico contesto, nell'ambito di un processo volto alla sua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autoresponsabilizzazione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, </w:t>
      </w:r>
    </w:p>
    <w:p w:rsidR="00304C1C" w:rsidRDefault="007D003B">
      <w:pPr>
        <w:shd w:val="clear" w:color="auto" w:fill="FFFFFF"/>
        <w:spacing w:after="0" w:line="240" w:lineRule="auto"/>
        <w:ind w:left="0" w:right="101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ai sensi dell’art. 19 bis della Legge 4.12.2017, n. 172,</w:t>
      </w:r>
    </w:p>
    <w:p w:rsidR="002952D1" w:rsidRDefault="002952D1">
      <w:pPr>
        <w:shd w:val="clear" w:color="auto" w:fill="FFFFFF"/>
        <w:spacing w:after="0" w:line="240" w:lineRule="auto"/>
        <w:ind w:left="0" w:right="101" w:hanging="2"/>
        <w:jc w:val="center"/>
      </w:pPr>
    </w:p>
    <w:p w:rsidR="00304C1C" w:rsidRDefault="007D003B">
      <w:pPr>
        <w:shd w:val="clear" w:color="auto" w:fill="FFFFFF"/>
        <w:spacing w:after="0" w:line="240" w:lineRule="auto"/>
        <w:ind w:left="0" w:right="101" w:hanging="2"/>
        <w:jc w:val="center"/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AUTORIZZANO L’ISTITUZIONE SCOLASTICA</w:t>
      </w:r>
    </w:p>
    <w:p w:rsidR="00304C1C" w:rsidRDefault="007D003B">
      <w:pPr>
        <w:shd w:val="clear" w:color="auto" w:fill="FFFFFF"/>
        <w:spacing w:after="0" w:line="240" w:lineRule="auto"/>
        <w:ind w:left="0" w:right="102" w:hanging="2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a consentire l'uscita autonoma del proprio figlio dai locali scolastici </w:t>
      </w: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dopo aver usufruito del servizio di Biblioteca pomeridiana (Progetto VIVINBIBLIO) di cui è stato diffuso apposito calendario</w:t>
      </w:r>
      <w:r w:rsidR="002952D1">
        <w:rPr>
          <w:rFonts w:ascii="Arial" w:eastAsia="Arial" w:hAnsi="Arial" w:cs="Arial"/>
          <w:b/>
          <w:color w:val="000000"/>
          <w:sz w:val="21"/>
          <w:szCs w:val="21"/>
          <w:u w:val="single"/>
        </w:rPr>
        <w:t xml:space="preserve"> con circolare n. 193</w:t>
      </w: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.</w:t>
      </w:r>
    </w:p>
    <w:p w:rsidR="00304C1C" w:rsidRDefault="00304C1C">
      <w:pPr>
        <w:shd w:val="clear" w:color="auto" w:fill="FFFFFF"/>
        <w:spacing w:after="0" w:line="240" w:lineRule="auto"/>
        <w:ind w:left="0" w:right="102" w:hanging="2"/>
        <w:jc w:val="both"/>
      </w:pPr>
    </w:p>
    <w:p w:rsidR="00304C1C" w:rsidRDefault="00304C1C">
      <w:pPr>
        <w:shd w:val="clear" w:color="auto" w:fill="FFFFFF"/>
        <w:spacing w:after="0" w:line="240" w:lineRule="auto"/>
        <w:ind w:left="0" w:hanging="2"/>
        <w:rPr>
          <w:rFonts w:ascii="Arial" w:eastAsia="Arial" w:hAnsi="Arial" w:cs="Arial"/>
          <w:sz w:val="21"/>
          <w:szCs w:val="21"/>
        </w:rPr>
      </w:pPr>
    </w:p>
    <w:p w:rsidR="002952D1" w:rsidRDefault="007D003B" w:rsidP="002952D1">
      <w:pP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                  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                        </w:t>
      </w:r>
      <w:r w:rsidR="002952D1">
        <w:rPr>
          <w:rFonts w:ascii="Arial" w:eastAsia="Arial" w:hAnsi="Arial" w:cs="Arial"/>
          <w:color w:val="000000"/>
          <w:sz w:val="19"/>
          <w:szCs w:val="19"/>
        </w:rPr>
        <w:t xml:space="preserve">                               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          </w:t>
      </w:r>
      <w:r>
        <w:rPr>
          <w:rFonts w:ascii="Arial" w:eastAsia="Arial" w:hAnsi="Arial" w:cs="Arial"/>
          <w:color w:val="000000"/>
          <w:sz w:val="19"/>
          <w:szCs w:val="19"/>
        </w:rPr>
        <w:t>Firm</w:t>
      </w:r>
      <w:r w:rsidR="002952D1">
        <w:rPr>
          <w:rFonts w:ascii="Arial" w:eastAsia="Arial" w:hAnsi="Arial" w:cs="Arial"/>
          <w:color w:val="000000"/>
          <w:sz w:val="19"/>
          <w:szCs w:val="19"/>
        </w:rPr>
        <w:t>e</w:t>
      </w:r>
    </w:p>
    <w:p w:rsidR="00304C1C" w:rsidRDefault="007D003B" w:rsidP="002952D1">
      <w:pPr>
        <w:shd w:val="clear" w:color="auto" w:fill="FFFFFF"/>
        <w:spacing w:after="0" w:line="240" w:lineRule="auto"/>
        <w:ind w:left="0" w:hanging="2"/>
        <w:jc w:val="both"/>
      </w:pP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</w:p>
    <w:p w:rsidR="00304C1C" w:rsidRDefault="007D003B" w:rsidP="002952D1">
      <w:pPr>
        <w:shd w:val="clear" w:color="auto" w:fill="FFFFFF"/>
        <w:spacing w:after="0" w:line="240" w:lineRule="auto"/>
        <w:ind w:left="0" w:hanging="2"/>
        <w:jc w:val="center"/>
      </w:pPr>
      <w:r>
        <w:rPr>
          <w:rFonts w:ascii="Arial" w:eastAsia="Arial" w:hAnsi="Arial" w:cs="Arial"/>
          <w:color w:val="000000"/>
          <w:sz w:val="19"/>
          <w:szCs w:val="19"/>
        </w:rPr>
        <w:t xml:space="preserve">_____________________________                        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              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            _______</w:t>
      </w:r>
      <w:r w:rsidR="002952D1">
        <w:rPr>
          <w:rFonts w:ascii="Arial" w:eastAsia="Arial" w:hAnsi="Arial" w:cs="Arial"/>
          <w:color w:val="000000"/>
          <w:sz w:val="19"/>
          <w:szCs w:val="19"/>
        </w:rPr>
        <w:t>___</w:t>
      </w:r>
      <w:r>
        <w:rPr>
          <w:rFonts w:ascii="Arial" w:eastAsia="Arial" w:hAnsi="Arial" w:cs="Arial"/>
          <w:color w:val="000000"/>
          <w:sz w:val="19"/>
          <w:szCs w:val="19"/>
        </w:rPr>
        <w:t>_________________</w:t>
      </w:r>
    </w:p>
    <w:p w:rsidR="00304C1C" w:rsidRDefault="00304C1C">
      <w:pPr>
        <w:shd w:val="clear" w:color="auto" w:fill="FFFFFF"/>
        <w:spacing w:after="0" w:line="240" w:lineRule="auto"/>
        <w:ind w:left="0" w:hanging="2"/>
      </w:pPr>
    </w:p>
    <w:p w:rsidR="00304C1C" w:rsidRDefault="00304C1C">
      <w:pP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sectPr w:rsidR="00304C1C">
      <w:pgSz w:w="11906" w:h="16838"/>
      <w:pgMar w:top="680" w:right="1134" w:bottom="35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1C"/>
    <w:rsid w:val="000C2C8E"/>
    <w:rsid w:val="002952D1"/>
    <w:rsid w:val="00304C1C"/>
    <w:rsid w:val="00603058"/>
    <w:rsid w:val="007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DE6D"/>
  <w15:docId w15:val="{C84F05DC-0A72-4C18-A589-056F4BDD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autoSpaceDE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preformattato">
    <w:name w:val="Testo preformattato"/>
    <w:basedOn w:val="Normal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bidi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Vizs+QJpQiNGexbeOuNeCfyR7Q==">CgMxLjA4AHIhMTc3cUN0OS1zd2RhbVhYV0ZNT0drOWNTa0ZGcUE1bElT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Ruggiu</dc:creator>
  <cp:lastModifiedBy>franc</cp:lastModifiedBy>
  <cp:revision>3</cp:revision>
  <dcterms:created xsi:type="dcterms:W3CDTF">2024-03-11T11:30:00Z</dcterms:created>
  <dcterms:modified xsi:type="dcterms:W3CDTF">2024-03-11T11:30:00Z</dcterms:modified>
</cp:coreProperties>
</file>