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48" w:rsidRPr="00E3220B" w:rsidRDefault="00941348" w:rsidP="00941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20B">
        <w:rPr>
          <w:rFonts w:ascii="Times New Roman" w:hAnsi="Times New Roman" w:cs="Times New Roman"/>
          <w:b/>
          <w:sz w:val="24"/>
          <w:szCs w:val="24"/>
        </w:rPr>
        <w:t xml:space="preserve">LICEO SCIENTIFICO STATALE “PITAGORA ”- SELARGIUS.  </w:t>
      </w:r>
    </w:p>
    <w:p w:rsidR="00941348" w:rsidRPr="00941348" w:rsidRDefault="00E3220B" w:rsidP="009413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 Scolastico 2022</w:t>
      </w:r>
      <w:r w:rsidR="00941348" w:rsidRPr="00941348">
        <w:rPr>
          <w:rFonts w:ascii="Times New Roman" w:hAnsi="Times New Roman" w:cs="Times New Roman"/>
          <w:sz w:val="24"/>
          <w:szCs w:val="24"/>
        </w:rPr>
        <w:t>/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41348" w:rsidRPr="00941348" w:rsidRDefault="00941348" w:rsidP="00941348">
      <w:pPr>
        <w:jc w:val="both"/>
        <w:rPr>
          <w:rFonts w:ascii="Times New Roman" w:hAnsi="Times New Roman" w:cs="Times New Roman"/>
          <w:sz w:val="24"/>
          <w:szCs w:val="24"/>
        </w:rPr>
      </w:pPr>
      <w:r w:rsidRPr="00941348">
        <w:rPr>
          <w:rFonts w:ascii="Times New Roman" w:hAnsi="Times New Roman" w:cs="Times New Roman"/>
          <w:b/>
          <w:sz w:val="24"/>
          <w:szCs w:val="24"/>
        </w:rPr>
        <w:t>MATERIA</w:t>
      </w:r>
      <w:r w:rsidRPr="00941348">
        <w:rPr>
          <w:rFonts w:ascii="Times New Roman" w:hAnsi="Times New Roman" w:cs="Times New Roman"/>
          <w:sz w:val="24"/>
          <w:szCs w:val="24"/>
        </w:rPr>
        <w:t xml:space="preserve">:  Storia dell’arte                                                             </w:t>
      </w:r>
      <w:r w:rsidRPr="00941348">
        <w:rPr>
          <w:rFonts w:ascii="Times New Roman" w:hAnsi="Times New Roman" w:cs="Times New Roman"/>
          <w:b/>
          <w:sz w:val="24"/>
          <w:szCs w:val="24"/>
        </w:rPr>
        <w:t>Prof.</w:t>
      </w:r>
      <w:r w:rsidRPr="00941348">
        <w:rPr>
          <w:rFonts w:ascii="Times New Roman" w:hAnsi="Times New Roman" w:cs="Times New Roman"/>
          <w:sz w:val="24"/>
          <w:szCs w:val="24"/>
        </w:rPr>
        <w:t xml:space="preserve"> Claudio </w:t>
      </w:r>
      <w:proofErr w:type="spellStart"/>
      <w:r w:rsidRPr="00941348">
        <w:rPr>
          <w:rFonts w:ascii="Times New Roman" w:hAnsi="Times New Roman" w:cs="Times New Roman"/>
          <w:sz w:val="24"/>
          <w:szCs w:val="24"/>
        </w:rPr>
        <w:t>Arrais</w:t>
      </w:r>
      <w:proofErr w:type="spellEnd"/>
    </w:p>
    <w:p w:rsidR="00941348" w:rsidRDefault="00941348" w:rsidP="00941348">
      <w:pPr>
        <w:pStyle w:val="Titolo7"/>
        <w:rPr>
          <w:b w:val="0"/>
          <w:sz w:val="24"/>
          <w:szCs w:val="24"/>
        </w:rPr>
      </w:pPr>
      <w:r w:rsidRPr="00941348">
        <w:rPr>
          <w:sz w:val="24"/>
          <w:szCs w:val="24"/>
        </w:rPr>
        <w:t xml:space="preserve">                                               Programma svolto   </w:t>
      </w:r>
      <w:r w:rsidRPr="00941348">
        <w:rPr>
          <w:b w:val="0"/>
          <w:sz w:val="24"/>
          <w:szCs w:val="24"/>
        </w:rPr>
        <w:t>classe 4H</w:t>
      </w:r>
    </w:p>
    <w:p w:rsidR="00E3220B" w:rsidRDefault="00E3220B" w:rsidP="00E3220B">
      <w:pPr>
        <w:pStyle w:val="Intestazione"/>
        <w:tabs>
          <w:tab w:val="left" w:pos="708"/>
        </w:tabs>
        <w:rPr>
          <w:b/>
          <w:szCs w:val="24"/>
          <w:lang w:val="it-IT"/>
        </w:rPr>
      </w:pPr>
      <w:r w:rsidRPr="00941348">
        <w:rPr>
          <w:b/>
          <w:szCs w:val="24"/>
          <w:lang w:val="it-IT"/>
        </w:rPr>
        <w:t>Storia dell’arte.</w:t>
      </w:r>
    </w:p>
    <w:p w:rsidR="00941348" w:rsidRPr="006B456D" w:rsidRDefault="00E3220B" w:rsidP="006B456D">
      <w:pPr>
        <w:rPr>
          <w:rFonts w:ascii="Times New Roman" w:hAnsi="Times New Roman" w:cs="Times New Roman"/>
          <w:sz w:val="24"/>
          <w:szCs w:val="24"/>
        </w:rPr>
      </w:pPr>
      <w:r w:rsidRPr="006B456D">
        <w:rPr>
          <w:rFonts w:ascii="Times New Roman" w:hAnsi="Times New Roman" w:cs="Times New Roman"/>
          <w:b/>
          <w:sz w:val="24"/>
          <w:szCs w:val="24"/>
        </w:rPr>
        <w:t>L’Arte Etrusca:</w:t>
      </w:r>
      <w:r w:rsidRPr="006B456D">
        <w:rPr>
          <w:rFonts w:ascii="Times New Roman" w:hAnsi="Times New Roman" w:cs="Times New Roman"/>
          <w:sz w:val="24"/>
          <w:szCs w:val="24"/>
        </w:rPr>
        <w:t>Lineamenti storici</w:t>
      </w:r>
      <w:r w:rsidRPr="006B4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56D">
        <w:rPr>
          <w:rFonts w:ascii="Times New Roman" w:hAnsi="Times New Roman" w:cs="Times New Roman"/>
          <w:sz w:val="24"/>
          <w:szCs w:val="24"/>
        </w:rPr>
        <w:t>caratteristiche general</w:t>
      </w:r>
      <w:r w:rsidR="00B31576" w:rsidRPr="006B456D">
        <w:rPr>
          <w:rFonts w:ascii="Times New Roman" w:hAnsi="Times New Roman" w:cs="Times New Roman"/>
          <w:sz w:val="24"/>
          <w:szCs w:val="24"/>
        </w:rPr>
        <w:t xml:space="preserve">i in pittura, </w:t>
      </w:r>
      <w:proofErr w:type="spellStart"/>
      <w:r w:rsidR="00B31576" w:rsidRPr="006B456D">
        <w:rPr>
          <w:rFonts w:ascii="Times New Roman" w:hAnsi="Times New Roman" w:cs="Times New Roman"/>
          <w:sz w:val="24"/>
          <w:szCs w:val="24"/>
        </w:rPr>
        <w:t>scultura</w:t>
      </w:r>
      <w:r w:rsidRPr="006B456D">
        <w:rPr>
          <w:rFonts w:ascii="Times New Roman" w:hAnsi="Times New Roman" w:cs="Times New Roman"/>
          <w:sz w:val="24"/>
          <w:szCs w:val="24"/>
        </w:rPr>
        <w:t>.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022EF6" w:rsidRPr="006B456D">
        <w:rPr>
          <w:rFonts w:ascii="Times New Roman" w:hAnsi="Times New Roman" w:cs="Times New Roman"/>
          <w:b/>
          <w:sz w:val="24"/>
          <w:szCs w:val="24"/>
        </w:rPr>
        <w:t>’Arte Romana: :</w:t>
      </w:r>
      <w:r w:rsidR="00022EF6" w:rsidRPr="006B456D">
        <w:rPr>
          <w:rFonts w:ascii="Times New Roman" w:hAnsi="Times New Roman" w:cs="Times New Roman"/>
          <w:sz w:val="24"/>
          <w:szCs w:val="24"/>
        </w:rPr>
        <w:t>Lineamenti storici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caratteristiche generali nei vari periodi in pittura, scultura e architettura; Ponti, strade, acquedotti; le tecniche costruttive e il sistema dell’arco e della volta; l’architettura templare: Tempio di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Portunus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, Tempio di Ercole Vincitore(o di Vesta); Il Pantheon. L’architettura del consenso: Il Colosseo; L’architettura celebrativa e funeraria: L’Ara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Pacis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Augustae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; Gli Archi di Trionfo; La Colonna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Traiana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>. I Quattro Stili della pittura romana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 xml:space="preserve"> L’Arte Tardo- Antica e paleocristiana: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 Caratteristiche generali. L’espressione di una nuova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spiritualità.I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primi ambienti cristiani e l’architettura dopo la liberalizzazione del culto; lo schema tipologico della basilica paleocristiana e gli edifici a pianta centrale: La Basilica di San Pietro; Basilica di Santa Maria Maggiore, Basilica di Santa Sabina. Battisteri e  mausolei: Mausoleo di Santa Costanza, Battistero Lateranense. La funzione simbolica delle immagini e la complessa iconografia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cristiana.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022EF6" w:rsidRPr="006B456D">
        <w:rPr>
          <w:rFonts w:ascii="Times New Roman" w:hAnsi="Times New Roman" w:cs="Times New Roman"/>
          <w:b/>
          <w:sz w:val="24"/>
          <w:szCs w:val="24"/>
        </w:rPr>
        <w:t>’Arte Bizantina: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 Caratteri e diffusione dell’arte bizantina. L’arte musiva. L’arte a Costantinopoli(Chiesa di Santa Sofia). L’arte a Ravenna da Galla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Placidia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a Teodorico: Mausoleo di Galla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Placidia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>( analisi d’opera); Ravenna dopo la riconquista bizantina; Chiesa di San Vitale (analisi d’opera).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 xml:space="preserve">L’Arte Romanica: 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Origine e diffusione dello stile, caratteristiche peculiari del linguaggio artistico; Architettura: caratteri stilistici e tipologici della cattedrale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romanica.Esempi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di cattedrali romaniche europee; Il Romanico in Italia: Milano - Cattedrale di Sant’Ambrogio; Il Romanico in Toscana Il Duomo di Pisa; Firenze - Battistero di San Giovanni, Chiesa di San Miniato al Monte; Il Duomo di Modena e l’opera di Wiligelmo( Storie della Genesi).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 xml:space="preserve"> L’Arte Gotica: 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Origine e diffusione dello stile e le sue caratteristiche peculiari; 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>Architettura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: La Cattedrale, tipologia  ed elementi costruttivi; Esempi di cattedrali gotiche europee. Caratteristiche generali del linguaggio architettonico gotico  in Italia; Il Duomo di Orvieto; analisi d’opera- La Basilica di San Francesco ad Assisi;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Firenze-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Cattedrale di Santa Maria del Fiore. 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>Pittura: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 L’evoluzione della pittura in Italia: Giotto, la pittura della realtà; analisi d’opera: “Le storie di San Francesco”- Affreschi della Basilica Superiore ad Assisi; Gli affreschi della Cappella degli Scrovegni a Padova.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Siena-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Duccio da </w:t>
      </w:r>
      <w:proofErr w:type="spellStart"/>
      <w:r w:rsidR="00022EF6" w:rsidRPr="006B456D">
        <w:rPr>
          <w:rFonts w:ascii="Times New Roman" w:hAnsi="Times New Roman" w:cs="Times New Roman"/>
          <w:sz w:val="24"/>
          <w:szCs w:val="24"/>
        </w:rPr>
        <w:t>Boninsegna</w:t>
      </w:r>
      <w:proofErr w:type="spellEnd"/>
      <w:r w:rsidR="00022EF6" w:rsidRPr="006B456D">
        <w:rPr>
          <w:rFonts w:ascii="Times New Roman" w:hAnsi="Times New Roman" w:cs="Times New Roman"/>
          <w:sz w:val="24"/>
          <w:szCs w:val="24"/>
        </w:rPr>
        <w:t xml:space="preserve"> “ Maestà”;</w:t>
      </w:r>
      <w:r w:rsidR="00022EF6" w:rsidRPr="006B456D">
        <w:rPr>
          <w:rFonts w:ascii="Times New Roman" w:hAnsi="Times New Roman" w:cs="Times New Roman"/>
          <w:b/>
          <w:sz w:val="24"/>
          <w:szCs w:val="24"/>
        </w:rPr>
        <w:t xml:space="preserve"> Il Gotico cortese e Internazionale:</w:t>
      </w:r>
      <w:r w:rsidR="00022EF6" w:rsidRPr="006B456D">
        <w:rPr>
          <w:rFonts w:ascii="Times New Roman" w:hAnsi="Times New Roman" w:cs="Times New Roman"/>
          <w:sz w:val="24"/>
          <w:szCs w:val="24"/>
        </w:rPr>
        <w:t xml:space="preserve"> Simone Martini “Annunciazione”, la “Maestà” del Palazzo Pubblico di Siena; Gentile da Fabriano “ Adorazione dei Magi”.</w:t>
      </w:r>
      <w:r w:rsidR="00941348" w:rsidRPr="006B456D">
        <w:rPr>
          <w:rFonts w:ascii="Times New Roman" w:hAnsi="Times New Roman" w:cs="Times New Roman"/>
          <w:b/>
          <w:sz w:val="24"/>
          <w:szCs w:val="24"/>
        </w:rPr>
        <w:t>IL Primo Rinascimento</w:t>
      </w:r>
      <w:r w:rsidR="00941348" w:rsidRPr="006B456D">
        <w:rPr>
          <w:rFonts w:ascii="Times New Roman" w:hAnsi="Times New Roman" w:cs="Times New Roman"/>
          <w:sz w:val="24"/>
          <w:szCs w:val="24"/>
        </w:rPr>
        <w:t>: L’architettura di F. Brunelleschi: Cupola di Santa Maria del Fiore; Spedale degli Innocenti</w:t>
      </w:r>
      <w:r w:rsidR="00C1519F" w:rsidRPr="006B456D">
        <w:rPr>
          <w:rFonts w:ascii="Times New Roman" w:hAnsi="Times New Roman" w:cs="Times New Roman"/>
          <w:sz w:val="24"/>
          <w:szCs w:val="24"/>
        </w:rPr>
        <w:t>.</w:t>
      </w:r>
      <w:r w:rsidR="00941348" w:rsidRPr="006B456D">
        <w:rPr>
          <w:rFonts w:ascii="Times New Roman" w:hAnsi="Times New Roman" w:cs="Times New Roman"/>
          <w:sz w:val="24"/>
          <w:szCs w:val="24"/>
        </w:rPr>
        <w:t xml:space="preserve"> L’architettura di </w:t>
      </w:r>
      <w:proofErr w:type="spellStart"/>
      <w:r w:rsidR="00941348" w:rsidRPr="006B456D">
        <w:rPr>
          <w:rFonts w:ascii="Times New Roman" w:hAnsi="Times New Roman" w:cs="Times New Roman"/>
          <w:sz w:val="24"/>
          <w:szCs w:val="24"/>
        </w:rPr>
        <w:t>L.B.</w:t>
      </w:r>
      <w:proofErr w:type="spellEnd"/>
      <w:r w:rsidR="00941348" w:rsidRPr="006B4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348" w:rsidRPr="006B456D">
        <w:rPr>
          <w:rFonts w:ascii="Times New Roman" w:hAnsi="Times New Roman" w:cs="Times New Roman"/>
          <w:sz w:val="24"/>
          <w:szCs w:val="24"/>
        </w:rPr>
        <w:t xml:space="preserve">Alberti: Il Tempio Malatestiano a Rimini, Chiesa di Sant’Andrea a Mantova; Firenze - Palazzo Rucellai, Facciata di Santa Maria Novella. </w:t>
      </w:r>
      <w:r w:rsidR="00941348" w:rsidRPr="006B456D">
        <w:rPr>
          <w:rFonts w:ascii="Times New Roman" w:hAnsi="Times New Roman" w:cs="Times New Roman"/>
          <w:b/>
          <w:sz w:val="24"/>
          <w:szCs w:val="24"/>
        </w:rPr>
        <w:t>Pittura e Scultura</w:t>
      </w:r>
      <w:r w:rsidR="00941348" w:rsidRPr="006B456D">
        <w:rPr>
          <w:rFonts w:ascii="Times New Roman" w:hAnsi="Times New Roman" w:cs="Times New Roman"/>
          <w:sz w:val="24"/>
          <w:szCs w:val="24"/>
        </w:rPr>
        <w:t>; Donatello(analisi opere varie in generale); Masaccio, analisi opere: Firenze: Affreschi della Cappella Brancacci, la “Trinità”.</w:t>
      </w:r>
      <w:r w:rsidR="00941348" w:rsidRPr="006B456D">
        <w:rPr>
          <w:rFonts w:ascii="Times New Roman" w:hAnsi="Times New Roman" w:cs="Times New Roman"/>
          <w:b/>
          <w:sz w:val="24"/>
          <w:szCs w:val="24"/>
        </w:rPr>
        <w:t xml:space="preserve"> Il Secondo Quattrocento- pittura:</w:t>
      </w:r>
      <w:r w:rsidR="00941348" w:rsidRPr="006B456D">
        <w:rPr>
          <w:rFonts w:ascii="Times New Roman" w:hAnsi="Times New Roman" w:cs="Times New Roman"/>
          <w:sz w:val="24"/>
          <w:szCs w:val="24"/>
        </w:rPr>
        <w:t xml:space="preserve"> Piero della Francesca: La geometria della luce; analisi d’opera: “Battesimo di Cristo”, “ La Sacra conversazione”( Pala Brera), “La Flagellazione”. Sandro Botticelli, artista di corte: Una pittura colta e raffinata; analisi d’opera: “Adorazione dei Magi”, “Nascita di Venere”, “La Primavera</w:t>
      </w:r>
      <w:r w:rsidR="003D7502" w:rsidRPr="006B456D">
        <w:rPr>
          <w:rFonts w:ascii="Times New Roman" w:hAnsi="Times New Roman" w:cs="Times New Roman"/>
          <w:sz w:val="24"/>
          <w:szCs w:val="24"/>
        </w:rPr>
        <w:t>”.</w:t>
      </w:r>
      <w:r w:rsidR="00886947" w:rsidRPr="006B4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348" w:rsidRPr="00941348" w:rsidRDefault="00941348" w:rsidP="00941348">
      <w:pPr>
        <w:jc w:val="both"/>
        <w:rPr>
          <w:rFonts w:ascii="Times New Roman" w:hAnsi="Times New Roman" w:cs="Times New Roman"/>
          <w:sz w:val="24"/>
          <w:szCs w:val="24"/>
        </w:rPr>
      </w:pPr>
      <w:r w:rsidRPr="00941348">
        <w:rPr>
          <w:rFonts w:ascii="Times New Roman" w:hAnsi="Times New Roman" w:cs="Times New Roman"/>
          <w:sz w:val="24"/>
          <w:szCs w:val="24"/>
        </w:rPr>
        <w:t>Data----------------------                   Allievi</w:t>
      </w:r>
      <w:r w:rsidR="006B456D">
        <w:rPr>
          <w:rFonts w:ascii="Times New Roman" w:hAnsi="Times New Roman" w:cs="Times New Roman"/>
          <w:sz w:val="24"/>
          <w:szCs w:val="24"/>
        </w:rPr>
        <w:t xml:space="preserve"> </w:t>
      </w:r>
      <w:r w:rsidR="00736066">
        <w:rPr>
          <w:rFonts w:ascii="Times New Roman" w:hAnsi="Times New Roman" w:cs="Times New Roman"/>
          <w:sz w:val="24"/>
          <w:szCs w:val="24"/>
        </w:rPr>
        <w:t xml:space="preserve"> </w:t>
      </w:r>
      <w:r w:rsidRPr="00941348">
        <w:rPr>
          <w:rFonts w:ascii="Times New Roman" w:hAnsi="Times New Roman" w:cs="Times New Roman"/>
          <w:sz w:val="24"/>
          <w:szCs w:val="24"/>
        </w:rPr>
        <w:t xml:space="preserve">---------------------          </w:t>
      </w:r>
      <w:r w:rsidR="006B45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1348">
        <w:rPr>
          <w:rFonts w:ascii="Times New Roman" w:hAnsi="Times New Roman" w:cs="Times New Roman"/>
          <w:sz w:val="24"/>
          <w:szCs w:val="24"/>
        </w:rPr>
        <w:t>Prof-----------------------</w:t>
      </w:r>
    </w:p>
    <w:p w:rsidR="00941348" w:rsidRPr="00941348" w:rsidRDefault="00941348" w:rsidP="00941348">
      <w:pPr>
        <w:ind w:left="360"/>
        <w:jc w:val="both"/>
        <w:rPr>
          <w:rFonts w:ascii="Times New Roman" w:hAnsi="Times New Roman" w:cs="Times New Roman"/>
          <w:b/>
        </w:rPr>
      </w:pPr>
      <w:r w:rsidRPr="00941348">
        <w:rPr>
          <w:rFonts w:ascii="Times New Roman" w:hAnsi="Times New Roman" w:cs="Times New Roman"/>
        </w:rPr>
        <w:t xml:space="preserve">                                                            </w:t>
      </w:r>
      <w:r w:rsidR="00736066">
        <w:rPr>
          <w:rFonts w:ascii="Times New Roman" w:hAnsi="Times New Roman" w:cs="Times New Roman"/>
        </w:rPr>
        <w:t xml:space="preserve">         </w:t>
      </w:r>
      <w:r w:rsidRPr="00941348">
        <w:rPr>
          <w:rFonts w:ascii="Times New Roman" w:hAnsi="Times New Roman" w:cs="Times New Roman"/>
        </w:rPr>
        <w:t>--------------------</w:t>
      </w:r>
      <w:r w:rsidR="00736066">
        <w:rPr>
          <w:rFonts w:ascii="Times New Roman" w:hAnsi="Times New Roman" w:cs="Times New Roman"/>
        </w:rPr>
        <w:t>----</w:t>
      </w:r>
    </w:p>
    <w:sectPr w:rsidR="00941348" w:rsidRPr="00941348" w:rsidSect="00594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62D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41348"/>
    <w:rsid w:val="00022EF6"/>
    <w:rsid w:val="001D5F91"/>
    <w:rsid w:val="00333E35"/>
    <w:rsid w:val="003D7502"/>
    <w:rsid w:val="005916EF"/>
    <w:rsid w:val="006B456D"/>
    <w:rsid w:val="006F0BCB"/>
    <w:rsid w:val="00725CAA"/>
    <w:rsid w:val="00736066"/>
    <w:rsid w:val="0076495A"/>
    <w:rsid w:val="007B0C45"/>
    <w:rsid w:val="00886947"/>
    <w:rsid w:val="00941348"/>
    <w:rsid w:val="009C7ECA"/>
    <w:rsid w:val="00B31576"/>
    <w:rsid w:val="00C1519F"/>
    <w:rsid w:val="00C772F3"/>
    <w:rsid w:val="00CF61D2"/>
    <w:rsid w:val="00D154A2"/>
    <w:rsid w:val="00DB78DA"/>
    <w:rsid w:val="00E3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ECA"/>
  </w:style>
  <w:style w:type="paragraph" w:styleId="Titolo7">
    <w:name w:val="heading 7"/>
    <w:basedOn w:val="Normale"/>
    <w:next w:val="Normale"/>
    <w:link w:val="Titolo7Carattere"/>
    <w:qFormat/>
    <w:rsid w:val="00941348"/>
    <w:pPr>
      <w:keepNext/>
      <w:spacing w:after="0" w:line="240" w:lineRule="auto"/>
      <w:ind w:right="-6302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941348"/>
    <w:rPr>
      <w:rFonts w:ascii="Times New Roman" w:eastAsia="Times New Roman" w:hAnsi="Times New Roman" w:cs="Times New Roman"/>
      <w:b/>
      <w:sz w:val="28"/>
      <w:szCs w:val="20"/>
    </w:rPr>
  </w:style>
  <w:style w:type="paragraph" w:styleId="Intestazione">
    <w:name w:val="header"/>
    <w:basedOn w:val="Normale"/>
    <w:link w:val="IntestazioneCarattere"/>
    <w:semiHidden/>
    <w:rsid w:val="0094134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41348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2023-06-11T14:33:00Z</dcterms:created>
  <dcterms:modified xsi:type="dcterms:W3CDTF">2023-06-11T14:33:00Z</dcterms:modified>
</cp:coreProperties>
</file>