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895"/>
        <w:gridCol w:w="2050"/>
        <w:gridCol w:w="1998"/>
        <w:gridCol w:w="2091"/>
      </w:tblGrid>
      <w:tr w:rsidR="00A03EAE" w14:paraId="02EB3704" w14:textId="77777777" w:rsidTr="006347C8">
        <w:trPr>
          <w:jc w:val="center"/>
        </w:trPr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0FFBF559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7D60B68" wp14:editId="1980882C">
                  <wp:extent cx="692150" cy="692150"/>
                  <wp:effectExtent l="0" t="0" r="0" b="0"/>
                  <wp:docPr id="132202743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500012E6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2F4CF55" wp14:editId="34C2D76E">
                  <wp:extent cx="406400" cy="603250"/>
                  <wp:effectExtent l="0" t="0" r="0" b="6350"/>
                  <wp:docPr id="2464724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2DE1EAE8" w14:textId="77777777" w:rsidR="00A03EAE" w:rsidRDefault="00A03EAE" w:rsidP="006347C8">
            <w:pPr>
              <w:jc w:val="center"/>
            </w:pPr>
          </w:p>
          <w:p w14:paraId="4EFD8898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CF7200" wp14:editId="7E553812">
                  <wp:extent cx="1022350" cy="565150"/>
                  <wp:effectExtent l="0" t="0" r="6350" b="6350"/>
                  <wp:docPr id="37821078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DFF8A" w14:textId="77777777" w:rsidR="00A03EAE" w:rsidRDefault="00A03EAE" w:rsidP="006347C8">
            <w:pPr>
              <w:jc w:val="center"/>
            </w:pP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69F1468B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6551515" wp14:editId="29169AED">
                  <wp:extent cx="819150" cy="685800"/>
                  <wp:effectExtent l="0" t="0" r="0" b="0"/>
                  <wp:docPr id="16665810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682C349C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34236D5" wp14:editId="7E3E872E">
                  <wp:extent cx="1187450" cy="387350"/>
                  <wp:effectExtent l="0" t="0" r="0" b="0"/>
                  <wp:docPr id="137865836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AE" w14:paraId="0F8120DA" w14:textId="77777777" w:rsidTr="006347C8">
        <w:trPr>
          <w:jc w:val="center"/>
        </w:trPr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F81BD" w:themeColor="accent1"/>
              <w:right w:val="nil"/>
            </w:tcBorders>
          </w:tcPr>
          <w:p w14:paraId="14AA4EF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47AF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COMPRENSIVO n. 2 - ALBINO BERNARDINI</w:t>
            </w:r>
          </w:p>
          <w:p w14:paraId="150EB578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47E9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7489DB1E" w14:textId="2FEE8386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Sarcidano- Loc. Sa Sedda, </w:t>
            </w:r>
            <w:r w:rsidR="00E60EB0" w:rsidRPr="00E60EB0">
              <w:rPr>
                <w:rFonts w:ascii="Times New Roman" w:hAnsi="Times New Roman" w:cs="Times New Roman"/>
                <w:sz w:val="18"/>
                <w:szCs w:val="18"/>
              </w:rPr>
              <w:t>TEL. 0784-877795</w:t>
            </w:r>
          </w:p>
          <w:p w14:paraId="67A813CB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3" w:history="1"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https://www.icsiniscola2.edu.it</w:t>
              </w:r>
            </w:hyperlink>
          </w:p>
          <w:p w14:paraId="360C435D" w14:textId="77777777" w:rsidR="00A03EAE" w:rsidRDefault="00A03EAE" w:rsidP="006347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Codice Fiscale: 93043420913 08029 SINISCOLA (NU)</w:t>
            </w:r>
          </w:p>
        </w:tc>
      </w:tr>
    </w:tbl>
    <w:p w14:paraId="4089D92A" w14:textId="77777777" w:rsidR="00ED5970" w:rsidRDefault="00ED5970" w:rsidP="00E60EB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right="1710"/>
        <w:rPr>
          <w:rFonts w:ascii="Times New Roman" w:hAnsi="Times New Roman" w:cs="Times New Roman"/>
          <w:b/>
        </w:rPr>
      </w:pPr>
    </w:p>
    <w:p w14:paraId="2F97E317" w14:textId="198187CC" w:rsidR="00636C77" w:rsidRDefault="00636C77" w:rsidP="00636C77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Allegato alla circ. n. 3</w:t>
      </w:r>
      <w:r>
        <w:rPr>
          <w:rFonts w:ascii="Times New Roman" w:hAnsi="Times New Roman" w:cs="Times New Roman"/>
          <w:b/>
        </w:rPr>
        <w:t>2</w:t>
      </w:r>
      <w:r w:rsidRPr="00ED5970">
        <w:rPr>
          <w:rFonts w:ascii="Times New Roman" w:hAnsi="Times New Roman" w:cs="Times New Roman"/>
          <w:b/>
        </w:rPr>
        <w:t xml:space="preserve"> del </w:t>
      </w:r>
      <w:r>
        <w:rPr>
          <w:rFonts w:ascii="Times New Roman" w:hAnsi="Times New Roman" w:cs="Times New Roman"/>
          <w:b/>
        </w:rPr>
        <w:t>20</w:t>
      </w:r>
      <w:r w:rsidRPr="00ED59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ED5970">
        <w:rPr>
          <w:rFonts w:ascii="Times New Roman" w:hAnsi="Times New Roman" w:cs="Times New Roman"/>
          <w:b/>
        </w:rPr>
        <w:t>.2023</w:t>
      </w:r>
    </w:p>
    <w:p w14:paraId="7C09E6F7" w14:textId="77777777" w:rsidR="00636C77" w:rsidRDefault="00636C77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  <w:b/>
        </w:rPr>
      </w:pPr>
    </w:p>
    <w:p w14:paraId="04EA2EA9" w14:textId="46F33A21" w:rsidR="00ED5970" w:rsidRPr="00ED5970" w:rsidRDefault="00ED597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candidatura ruolo FUNZIONE STRUMENTALE a.s. 2023/2024</w:t>
      </w:r>
    </w:p>
    <w:p w14:paraId="163A85BA" w14:textId="77777777" w:rsidR="00E65AAE" w:rsidRPr="00ED5970" w:rsidRDefault="00E65AAE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</w:rPr>
      </w:pPr>
    </w:p>
    <w:p w14:paraId="65310A75" w14:textId="3B3D60F2" w:rsidR="006F7A53" w:rsidRPr="00ED5970" w:rsidRDefault="00F34138" w:rsidP="00ED5970">
      <w:pPr>
        <w:tabs>
          <w:tab w:val="left" w:pos="4123"/>
          <w:tab w:val="left" w:pos="4247"/>
          <w:tab w:val="left" w:pos="5605"/>
          <w:tab w:val="left" w:pos="6771"/>
        </w:tabs>
        <w:spacing w:before="55" w:line="480" w:lineRule="auto"/>
        <w:ind w:left="272" w:right="-55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Il /la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sottoscritto/a</w:t>
      </w:r>
      <w:r w:rsidRPr="00ED5970">
        <w:rPr>
          <w:rFonts w:ascii="Times New Roman" w:hAnsi="Times New Roman" w:cs="Times New Roman"/>
          <w:b/>
        </w:rPr>
        <w:t>_</w:t>
      </w:r>
      <w:r w:rsidRPr="00ED5970">
        <w:rPr>
          <w:rFonts w:ascii="Times New Roman" w:hAnsi="Times New Roman" w:cs="Times New Roman"/>
          <w:b/>
          <w:u w:val="single"/>
        </w:rPr>
        <w:tab/>
      </w:r>
      <w:r w:rsidR="00ED5970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Pr="00ED5970">
        <w:rPr>
          <w:rFonts w:ascii="Times New Roman" w:hAnsi="Times New Roman" w:cs="Times New Roman"/>
          <w:b/>
        </w:rPr>
        <w:t>_,</w:t>
      </w:r>
      <w:r w:rsidR="00ED5970">
        <w:rPr>
          <w:rFonts w:ascii="Times New Roman" w:hAnsi="Times New Roman" w:cs="Times New Roman"/>
          <w:b/>
        </w:rPr>
        <w:t xml:space="preserve"> </w:t>
      </w:r>
      <w:r w:rsidRPr="00ED5970">
        <w:rPr>
          <w:rFonts w:ascii="Times New Roman" w:hAnsi="Times New Roman" w:cs="Times New Roman"/>
        </w:rPr>
        <w:t>nato/a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</w:t>
      </w:r>
      <w:r w:rsidRPr="00ED5970">
        <w:rPr>
          <w:rFonts w:ascii="Times New Roman" w:hAnsi="Times New Roman" w:cs="Times New Roman"/>
          <w:b/>
        </w:rPr>
        <w:t>_</w:t>
      </w:r>
      <w:r w:rsidRPr="00ED5970">
        <w:rPr>
          <w:rFonts w:ascii="Times New Roman" w:hAnsi="Times New Roman" w:cs="Times New Roman"/>
          <w:b/>
          <w:u w:val="single"/>
        </w:rPr>
        <w:tab/>
      </w:r>
      <w:r w:rsidRPr="00ED5970">
        <w:rPr>
          <w:rFonts w:ascii="Times New Roman" w:hAnsi="Times New Roman" w:cs="Times New Roman"/>
          <w:b/>
          <w:u w:val="single"/>
        </w:rPr>
        <w:tab/>
      </w:r>
      <w:r w:rsidRPr="00ED5970">
        <w:rPr>
          <w:rFonts w:ascii="Times New Roman" w:hAnsi="Times New Roman" w:cs="Times New Roman"/>
        </w:rPr>
        <w:t>il</w:t>
      </w:r>
      <w:r w:rsidRPr="00ED5970">
        <w:rPr>
          <w:rFonts w:ascii="Times New Roman" w:hAnsi="Times New Roman" w:cs="Times New Roman"/>
          <w:u w:val="single"/>
        </w:rPr>
        <w:tab/>
      </w:r>
      <w:r w:rsidR="00ED5970">
        <w:rPr>
          <w:rFonts w:ascii="Times New Roman" w:hAnsi="Times New Roman" w:cs="Times New Roman"/>
          <w:u w:val="single"/>
        </w:rPr>
        <w:t xml:space="preserve">                      </w:t>
      </w:r>
      <w:r w:rsidRPr="00ED5970">
        <w:rPr>
          <w:rFonts w:ascii="Times New Roman" w:hAnsi="Times New Roman" w:cs="Times New Roman"/>
          <w:spacing w:val="-17"/>
        </w:rPr>
        <w:t xml:space="preserve">, </w:t>
      </w:r>
      <w:r w:rsidR="00ED5970">
        <w:rPr>
          <w:rFonts w:ascii="Times New Roman" w:hAnsi="Times New Roman" w:cs="Times New Roman"/>
          <w:spacing w:val="-17"/>
        </w:rPr>
        <w:t xml:space="preserve">in </w:t>
      </w:r>
      <w:r w:rsidR="00ED5970" w:rsidRPr="00181584">
        <w:rPr>
          <w:rFonts w:ascii="Times New Roman" w:hAnsi="Times New Roman" w:cs="Times New Roman"/>
        </w:rPr>
        <w:t xml:space="preserve">servizio presso Codesto Istituto in qualità di  </w:t>
      </w:r>
      <w:r w:rsidRPr="00ED5970">
        <w:rPr>
          <w:rFonts w:ascii="Times New Roman" w:hAnsi="Times New Roman" w:cs="Times New Roman"/>
        </w:rPr>
        <w:t>Docente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181584">
        <w:rPr>
          <w:rFonts w:ascii="Times New Roman" w:hAnsi="Times New Roman" w:cs="Times New Roman"/>
        </w:rPr>
        <w:t>____________________  ple</w:t>
      </w:r>
      <w:r w:rsidR="00ED5970">
        <w:rPr>
          <w:rFonts w:ascii="Times New Roman" w:hAnsi="Times New Roman" w:cs="Times New Roman"/>
        </w:rPr>
        <w:t>sso _______________</w:t>
      </w:r>
      <w:r w:rsidR="00181584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contratto a Tempo</w:t>
      </w:r>
      <w:r w:rsidR="00ED5970">
        <w:rPr>
          <w:rFonts w:ascii="Times New Roman" w:hAnsi="Times New Roman" w:cs="Times New Roman"/>
        </w:rPr>
        <w:t xml:space="preserve">____________________  </w:t>
      </w:r>
    </w:p>
    <w:p w14:paraId="256B08D7" w14:textId="77777777" w:rsidR="006F7A53" w:rsidRPr="00ED5970" w:rsidRDefault="006F7A53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163EEDE2" w14:textId="77777777" w:rsidR="006F7A53" w:rsidRPr="00ED5970" w:rsidRDefault="00F34138" w:rsidP="001E6360">
      <w:pPr>
        <w:spacing w:after="240" w:line="268" w:lineRule="exact"/>
        <w:ind w:left="4726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dichiara</w:t>
      </w:r>
    </w:p>
    <w:p w14:paraId="0738BF69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/>
        <w:ind w:hanging="36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avere optato per il part time, per il corrente annoscolastico;</w:t>
      </w:r>
    </w:p>
    <w:p w14:paraId="2713DD7D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40" w:lineRule="auto"/>
        <w:ind w:right="668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essere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disponibile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frequentare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eventuali specifiche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iniziative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formazione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in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servizio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che saranno programmate per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F.S.;</w:t>
      </w:r>
    </w:p>
    <w:p w14:paraId="4024BCAE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81"/>
        </w:tabs>
        <w:spacing w:before="2" w:after="120" w:line="240" w:lineRule="auto"/>
        <w:ind w:left="980" w:hanging="28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svolgere alcun secondo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lavoro;</w:t>
      </w:r>
    </w:p>
    <w:p w14:paraId="5C6748DC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/>
        <w:ind w:hanging="36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trovarsi in regime di esonero 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semiesonero;</w:t>
      </w:r>
    </w:p>
    <w:p w14:paraId="0162FE1C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/>
        <w:ind w:hanging="36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essere stato designato per l’a.s. in corso come collaboratore del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D.S.;</w:t>
      </w:r>
    </w:p>
    <w:p w14:paraId="4DBB3803" w14:textId="7094FBFC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40" w:lineRule="auto"/>
        <w:ind w:right="15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essere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disponibile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rimanere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in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servizio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presso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</w:t>
      </w:r>
      <w:r w:rsidR="008A0AD7" w:rsidRPr="00ED5970">
        <w:rPr>
          <w:rFonts w:ascii="Times New Roman" w:hAnsi="Times New Roman" w:cs="Times New Roman"/>
        </w:rPr>
        <w:t>.</w:t>
      </w:r>
      <w:r w:rsidRPr="00ED5970">
        <w:rPr>
          <w:rFonts w:ascii="Times New Roman" w:hAnsi="Times New Roman" w:cs="Times New Roman"/>
        </w:rPr>
        <w:t>C</w:t>
      </w:r>
      <w:r w:rsidR="008A0AD7" w:rsidRPr="00ED5970">
        <w:rPr>
          <w:rFonts w:ascii="Times New Roman" w:hAnsi="Times New Roman" w:cs="Times New Roman"/>
        </w:rPr>
        <w:t xml:space="preserve">. " </w:t>
      </w:r>
      <w:r w:rsidR="007564C1" w:rsidRPr="00ED5970">
        <w:rPr>
          <w:rFonts w:ascii="Times New Roman" w:hAnsi="Times New Roman" w:cs="Times New Roman"/>
        </w:rPr>
        <w:t>Bernardini”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927F5E" w:rsidRPr="00ED5970">
        <w:rPr>
          <w:rFonts w:ascii="Times New Roman" w:hAnsi="Times New Roman" w:cs="Times New Roman"/>
        </w:rPr>
        <w:t xml:space="preserve"> </w:t>
      </w:r>
      <w:r w:rsidR="007564C1" w:rsidRPr="00ED5970">
        <w:rPr>
          <w:rFonts w:ascii="Times New Roman" w:hAnsi="Times New Roman" w:cs="Times New Roman"/>
        </w:rPr>
        <w:t>Siniscola</w:t>
      </w:r>
      <w:r w:rsidRPr="00ED5970">
        <w:rPr>
          <w:rFonts w:ascii="Times New Roman" w:hAnsi="Times New Roman" w:cs="Times New Roman"/>
        </w:rPr>
        <w:t xml:space="preserve"> per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tutta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  <w:spacing w:val="2"/>
        </w:rPr>
        <w:t>la</w:t>
      </w:r>
      <w:r w:rsidR="008A0AD7" w:rsidRPr="00ED5970">
        <w:rPr>
          <w:rFonts w:ascii="Times New Roman" w:hAnsi="Times New Roman" w:cs="Times New Roman"/>
          <w:spacing w:val="2"/>
        </w:rPr>
        <w:t xml:space="preserve"> </w:t>
      </w:r>
      <w:r w:rsidRPr="00ED5970">
        <w:rPr>
          <w:rFonts w:ascii="Times New Roman" w:hAnsi="Times New Roman" w:cs="Times New Roman"/>
        </w:rPr>
        <w:t>durata dell’incarico;</w:t>
      </w:r>
    </w:p>
    <w:p w14:paraId="22609BA4" w14:textId="77777777" w:rsidR="006F7A53" w:rsidRDefault="00F34138" w:rsidP="001E6360">
      <w:pPr>
        <w:spacing w:after="240" w:line="268" w:lineRule="exact"/>
        <w:ind w:left="4385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dichiara altresì:</w:t>
      </w:r>
    </w:p>
    <w:p w14:paraId="3ACCB65D" w14:textId="77777777" w:rsidR="00181584" w:rsidRPr="00ED5970" w:rsidRDefault="00181584">
      <w:pPr>
        <w:spacing w:line="268" w:lineRule="exact"/>
        <w:ind w:left="4385"/>
        <w:rPr>
          <w:rFonts w:ascii="Times New Roman" w:hAnsi="Times New Roman" w:cs="Times New Roman"/>
          <w:b/>
        </w:rPr>
      </w:pPr>
    </w:p>
    <w:p w14:paraId="6F3FABA1" w14:textId="15CCE5B5" w:rsidR="006F7A53" w:rsidRPr="00ED5970" w:rsidRDefault="00F34138">
      <w:pPr>
        <w:pStyle w:val="Paragrafoelenco"/>
        <w:numPr>
          <w:ilvl w:val="0"/>
          <w:numId w:val="4"/>
        </w:numPr>
        <w:tabs>
          <w:tab w:val="left" w:pos="993"/>
        </w:tabs>
        <w:ind w:hanging="361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</w:rPr>
        <w:t>di</w:t>
      </w:r>
      <w:r w:rsidR="00181584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  <w:b/>
        </w:rPr>
        <w:t>essere in possesso dei seguenti titoliculturali:</w:t>
      </w:r>
    </w:p>
    <w:p w14:paraId="78A84382" w14:textId="77777777" w:rsidR="006F7A53" w:rsidRPr="00ED5970" w:rsidRDefault="006F7A53">
      <w:pPr>
        <w:pStyle w:val="Corpotesto"/>
        <w:spacing w:before="2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6A32D486" w14:textId="77777777" w:rsidR="006F7A53" w:rsidRPr="00ED5970" w:rsidRDefault="00F34138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Abilitazioni e inclusioni in graduatoria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merito</w:t>
      </w:r>
    </w:p>
    <w:p w14:paraId="3B101416" w14:textId="54663249" w:rsidR="006F7A53" w:rsidRPr="00ED5970" w:rsidRDefault="00F34138" w:rsidP="001E6360">
      <w:pPr>
        <w:pStyle w:val="Paragrafoelenco"/>
        <w:numPr>
          <w:ilvl w:val="0"/>
          <w:numId w:val="3"/>
        </w:numPr>
        <w:spacing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Master/Corsi di</w:t>
      </w:r>
      <w:r w:rsidR="00061208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specializzazione</w:t>
      </w:r>
    </w:p>
    <w:p w14:paraId="72DF700C" w14:textId="77777777" w:rsidR="006F7A53" w:rsidRDefault="00F34138" w:rsidP="001E6360">
      <w:pPr>
        <w:pStyle w:val="Paragrafoelenco"/>
        <w:numPr>
          <w:ilvl w:val="0"/>
          <w:numId w:val="3"/>
        </w:numPr>
        <w:spacing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Pubblicazioni</w:t>
      </w:r>
    </w:p>
    <w:p w14:paraId="00DA7752" w14:textId="6FA3EC1D" w:rsidR="006F7A53" w:rsidRPr="00181584" w:rsidRDefault="00181584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181584">
        <w:rPr>
          <w:rFonts w:ascii="Times New Roman" w:hAnsi="Times New Roman" w:cs="Times New Roman"/>
        </w:rPr>
        <w:t xml:space="preserve"> </w:t>
      </w:r>
      <w:r w:rsidR="00F34138" w:rsidRPr="00181584">
        <w:rPr>
          <w:rFonts w:ascii="Times New Roman" w:hAnsi="Times New Roman" w:cs="Times New Roman"/>
        </w:rPr>
        <w:t>Conoscenze e/o competenze specifiche per la F.S. cui chiede l’accesso, anche acquisite in seminari di studio e corsi di aggiornamento e/o</w:t>
      </w:r>
      <w:r w:rsidR="00061208">
        <w:rPr>
          <w:rFonts w:ascii="Times New Roman" w:hAnsi="Times New Roman" w:cs="Times New Roman"/>
        </w:rPr>
        <w:t xml:space="preserve"> </w:t>
      </w:r>
      <w:r w:rsidR="00F34138" w:rsidRPr="00181584">
        <w:rPr>
          <w:rFonts w:ascii="Times New Roman" w:hAnsi="Times New Roman" w:cs="Times New Roman"/>
        </w:rPr>
        <w:t>formazione</w:t>
      </w:r>
    </w:p>
    <w:p w14:paraId="58203B1C" w14:textId="77777777" w:rsidR="00A2762B" w:rsidRPr="00ED5970" w:rsidRDefault="00A2762B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Esperienza maturata per la F.S. cui chiede l’accesso</w:t>
      </w:r>
    </w:p>
    <w:p w14:paraId="67889576" w14:textId="351C3292" w:rsidR="006F7A53" w:rsidRPr="00ED5970" w:rsidRDefault="00F34138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Altro</w:t>
      </w:r>
      <w:r w:rsidR="00181584">
        <w:rPr>
          <w:rFonts w:ascii="Times New Roman" w:hAnsi="Times New Roman" w:cs="Times New Roman"/>
        </w:rPr>
        <w:t xml:space="preserve"> ______________________________________</w:t>
      </w:r>
      <w:r w:rsidRPr="00181584">
        <w:rPr>
          <w:rFonts w:ascii="Times New Roman" w:hAnsi="Times New Roman" w:cs="Times New Roman"/>
        </w:rPr>
        <w:tab/>
      </w:r>
    </w:p>
    <w:p w14:paraId="7DDAB192" w14:textId="6C38890A" w:rsidR="006F7A53" w:rsidRDefault="006F7A53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4FEE2AE9" w14:textId="7EF1043B" w:rsidR="00E60EB0" w:rsidRDefault="00E60EB0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7F3C5898" w14:textId="491FC783" w:rsidR="00E60EB0" w:rsidRDefault="00E60EB0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6335D603" w14:textId="77777777" w:rsidR="00E60EB0" w:rsidRPr="00ED5970" w:rsidRDefault="00E60EB0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49DB28D9" w14:textId="4B179708" w:rsidR="006F7A53" w:rsidRPr="00ED5970" w:rsidRDefault="00F34138">
      <w:pPr>
        <w:pStyle w:val="Paragrafoelenco"/>
        <w:numPr>
          <w:ilvl w:val="0"/>
          <w:numId w:val="1"/>
        </w:numPr>
        <w:tabs>
          <w:tab w:val="left" w:pos="981"/>
        </w:tabs>
        <w:spacing w:before="89" w:line="240" w:lineRule="auto"/>
        <w:ind w:hanging="281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di aver ricoperto</w:t>
      </w:r>
      <w:r w:rsidR="00181584">
        <w:rPr>
          <w:rFonts w:ascii="Times New Roman" w:hAnsi="Times New Roman" w:cs="Times New Roman"/>
          <w:b/>
        </w:rPr>
        <w:t>, durante la propria esperienza lavorativa,</w:t>
      </w:r>
      <w:r w:rsidRPr="00ED5970">
        <w:rPr>
          <w:rFonts w:ascii="Times New Roman" w:hAnsi="Times New Roman" w:cs="Times New Roman"/>
          <w:b/>
        </w:rPr>
        <w:t xml:space="preserve"> i seguenti</w:t>
      </w:r>
      <w:r w:rsidR="008A0AD7" w:rsidRPr="00ED5970">
        <w:rPr>
          <w:rFonts w:ascii="Times New Roman" w:hAnsi="Times New Roman" w:cs="Times New Roman"/>
          <w:b/>
        </w:rPr>
        <w:t xml:space="preserve"> </w:t>
      </w:r>
      <w:r w:rsidRPr="00ED5970">
        <w:rPr>
          <w:rFonts w:ascii="Times New Roman" w:hAnsi="Times New Roman" w:cs="Times New Roman"/>
          <w:b/>
        </w:rPr>
        <w:t>incarichi:</w:t>
      </w:r>
    </w:p>
    <w:p w14:paraId="77BADB94" w14:textId="77777777" w:rsidR="006F7A53" w:rsidRPr="00ED5970" w:rsidRDefault="006F7A53">
      <w:pPr>
        <w:pStyle w:val="Corpotesto"/>
        <w:spacing w:before="11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686B94C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 w:line="240" w:lineRule="auto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Incarichi in Commissioni emanate dal collegio Docenti e/o nominate dal Dirigente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Scolastico</w:t>
      </w:r>
    </w:p>
    <w:p w14:paraId="097F6E42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Partecipazione a progetti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sperimentazione</w:t>
      </w:r>
    </w:p>
    <w:p w14:paraId="78B57EB0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Componente staff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presidenza</w:t>
      </w:r>
    </w:p>
    <w:p w14:paraId="65CA264A" w14:textId="7EA60D51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Incarichi di Funzione</w:t>
      </w:r>
      <w:r w:rsidR="00061208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Strumentale</w:t>
      </w:r>
    </w:p>
    <w:p w14:paraId="172BC492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Componente Consiglio di Istituto, Comitato di</w:t>
      </w:r>
      <w:r w:rsidR="008A0AD7" w:rsidRPr="00ED5970">
        <w:rPr>
          <w:rFonts w:ascii="Times New Roman" w:hAnsi="Times New Roman" w:cs="Times New Roman"/>
        </w:rPr>
        <w:t xml:space="preserve"> </w:t>
      </w:r>
      <w:r w:rsidR="00927F5E" w:rsidRPr="00ED5970">
        <w:rPr>
          <w:rFonts w:ascii="Times New Roman" w:hAnsi="Times New Roman" w:cs="Times New Roman"/>
        </w:rPr>
        <w:t>valutazione</w:t>
      </w:r>
    </w:p>
    <w:p w14:paraId="0520C6CC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before="3" w:after="120" w:line="240" w:lineRule="auto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Relatore in corsi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aggiornamento</w:t>
      </w:r>
    </w:p>
    <w:p w14:paraId="55772499" w14:textId="77777777" w:rsidR="006F7A53" w:rsidRPr="00ED5970" w:rsidRDefault="006F7A53" w:rsidP="001E6360">
      <w:pPr>
        <w:pStyle w:val="Corpotesto"/>
        <w:spacing w:before="11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6C3ED07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  <w:tab w:val="left" w:pos="4545"/>
          <w:tab w:val="left" w:pos="7765"/>
        </w:tabs>
        <w:spacing w:before="1" w:after="120" w:line="240" w:lineRule="auto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Altro</w:t>
      </w:r>
      <w:r w:rsidRPr="00ED5970">
        <w:rPr>
          <w:rFonts w:ascii="Times New Roman" w:hAnsi="Times New Roman" w:cs="Times New Roman"/>
          <w:u w:val="single"/>
        </w:rPr>
        <w:tab/>
      </w:r>
      <w:r w:rsidRPr="00ED5970">
        <w:rPr>
          <w:rFonts w:ascii="Times New Roman" w:hAnsi="Times New Roman" w:cs="Times New Roman"/>
        </w:rPr>
        <w:t>_</w:t>
      </w:r>
      <w:r w:rsidRPr="00ED5970">
        <w:rPr>
          <w:rFonts w:ascii="Times New Roman" w:hAnsi="Times New Roman" w:cs="Times New Roman"/>
          <w:u w:val="single"/>
        </w:rPr>
        <w:tab/>
      </w:r>
    </w:p>
    <w:p w14:paraId="35691184" w14:textId="77777777" w:rsidR="006F7A53" w:rsidRPr="00ED5970" w:rsidRDefault="006F7A53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C958DB9" w14:textId="77777777" w:rsidR="00A03EAE" w:rsidRPr="00ED5970" w:rsidRDefault="00A03EAE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3D33CDBF" w14:textId="77777777" w:rsidR="00A03EAE" w:rsidRPr="00ED5970" w:rsidRDefault="00A03EAE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1AD1C4FB" w14:textId="4820CB73" w:rsidR="006F7A53" w:rsidRPr="00ED5970" w:rsidRDefault="00F34138">
      <w:pPr>
        <w:spacing w:before="56"/>
        <w:ind w:left="272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In relazione a quanto premesso, il/la sottoscritto/a chiede di poter accedere alla seguente F.S.</w:t>
      </w:r>
      <w:r w:rsidR="00181584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ED5970">
        <w:rPr>
          <w:rFonts w:ascii="Times New Roman" w:hAnsi="Times New Roman" w:cs="Times New Roman"/>
          <w:b/>
        </w:rPr>
        <w:t xml:space="preserve"> (indicarne solo una)</w:t>
      </w:r>
    </w:p>
    <w:p w14:paraId="2ABCB576" w14:textId="579D88F3" w:rsidR="00F0473D" w:rsidRPr="00ED5970" w:rsidRDefault="00F0473D" w:rsidP="00F0473D">
      <w:pPr>
        <w:jc w:val="center"/>
        <w:rPr>
          <w:rFonts w:ascii="Times New Roman" w:hAnsi="Times New Roman" w:cs="Times New Roman"/>
        </w:rPr>
      </w:pPr>
    </w:p>
    <w:p w14:paraId="519BA705" w14:textId="5B63555D" w:rsidR="00DC3752" w:rsidRPr="00ED5970" w:rsidRDefault="00DC3752" w:rsidP="00F0473D">
      <w:pPr>
        <w:jc w:val="center"/>
        <w:rPr>
          <w:rFonts w:ascii="Times New Roman" w:hAnsi="Times New Roman" w:cs="Times New Roman"/>
        </w:rPr>
      </w:pPr>
    </w:p>
    <w:p w14:paraId="1FEEE318" w14:textId="488A13E9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1 – Gestione PTOF</w:t>
      </w:r>
    </w:p>
    <w:p w14:paraId="15D676F8" w14:textId="0401A414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3 – Inclusione</w:t>
      </w:r>
    </w:p>
    <w:p w14:paraId="65B60099" w14:textId="7DBD7960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4 – Continuità e Orientamento</w:t>
      </w:r>
    </w:p>
    <w:p w14:paraId="0CCEB5DE" w14:textId="236020BC" w:rsidR="00DC3752" w:rsidRPr="00ED5970" w:rsidRDefault="00DC3752" w:rsidP="00DC3752">
      <w:pPr>
        <w:rPr>
          <w:rFonts w:ascii="Times New Roman" w:hAnsi="Times New Roman" w:cs="Times New Roman"/>
          <w:b/>
        </w:rPr>
      </w:pPr>
    </w:p>
    <w:p w14:paraId="06BECFD5" w14:textId="77777777" w:rsidR="00A03EAE" w:rsidRPr="00ED5970" w:rsidRDefault="00A03EAE" w:rsidP="00DC3752">
      <w:pPr>
        <w:rPr>
          <w:rFonts w:ascii="Times New Roman" w:hAnsi="Times New Roman" w:cs="Times New Roman"/>
          <w:b/>
        </w:rPr>
      </w:pPr>
    </w:p>
    <w:p w14:paraId="3629E858" w14:textId="2CB2F4F0" w:rsidR="00A03EAE" w:rsidRPr="00ED5970" w:rsidRDefault="00A03EAE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Siniscola,</w:t>
      </w:r>
    </w:p>
    <w:p w14:paraId="7D0B03FF" w14:textId="77777777" w:rsidR="00A03EAE" w:rsidRPr="00ED5970" w:rsidRDefault="00A03EAE" w:rsidP="00DC3752">
      <w:pPr>
        <w:rPr>
          <w:rFonts w:ascii="Times New Roman" w:hAnsi="Times New Roman" w:cs="Times New Roman"/>
          <w:b/>
        </w:rPr>
      </w:pPr>
    </w:p>
    <w:p w14:paraId="091BEFEC" w14:textId="77777777" w:rsidR="00ED5970" w:rsidRPr="00ED5970" w:rsidRDefault="00ED5970" w:rsidP="00DC3752">
      <w:pPr>
        <w:rPr>
          <w:rFonts w:ascii="Times New Roman" w:hAnsi="Times New Roman" w:cs="Times New Roman"/>
          <w:b/>
        </w:rPr>
      </w:pPr>
    </w:p>
    <w:p w14:paraId="535D7F8A" w14:textId="734589C2" w:rsidR="00DC3752" w:rsidRPr="00ED5970" w:rsidRDefault="00DC3752" w:rsidP="00A03EAE">
      <w:pPr>
        <w:jc w:val="right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  <w:t>In fede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</w:p>
    <w:p w14:paraId="372F9F71" w14:textId="77777777" w:rsidR="00A03EAE" w:rsidRPr="00ED5970" w:rsidRDefault="00A03EAE" w:rsidP="00A03EAE">
      <w:pPr>
        <w:jc w:val="right"/>
        <w:rPr>
          <w:rFonts w:ascii="Times New Roman" w:hAnsi="Times New Roman" w:cs="Times New Roman"/>
          <w:b/>
        </w:rPr>
      </w:pPr>
    </w:p>
    <w:p w14:paraId="0208C763" w14:textId="425A8139" w:rsidR="00DC3752" w:rsidRPr="00ED5970" w:rsidRDefault="00DC3752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Pr="00ED5970">
        <w:rPr>
          <w:rFonts w:ascii="Times New Roman" w:hAnsi="Times New Roman" w:cs="Times New Roman"/>
          <w:b/>
        </w:rPr>
        <w:t>__________________________________________</w:t>
      </w:r>
    </w:p>
    <w:p w14:paraId="4B4CAEA7" w14:textId="57D50A25" w:rsidR="00DC3752" w:rsidRDefault="00DC3752" w:rsidP="00DC3752"/>
    <w:p w14:paraId="22F3003D" w14:textId="5F5CF2FC" w:rsidR="00DC3752" w:rsidRDefault="00DC3752" w:rsidP="00DC3752"/>
    <w:p w14:paraId="0BE28AB0" w14:textId="57160174" w:rsidR="00DC3752" w:rsidRDefault="00DC3752" w:rsidP="00DC3752">
      <w:pPr>
        <w:sectPr w:rsidR="00DC3752">
          <w:type w:val="continuous"/>
          <w:pgSz w:w="11910" w:h="16840"/>
          <w:pgMar w:top="1580" w:right="1040" w:bottom="280" w:left="860" w:header="720" w:footer="720" w:gutter="0"/>
          <w:cols w:space="720"/>
        </w:sectPr>
      </w:pPr>
    </w:p>
    <w:p w14:paraId="5526EC86" w14:textId="50FB3B9E" w:rsidR="00846096" w:rsidRDefault="00846096" w:rsidP="00846096">
      <w:pPr>
        <w:spacing w:before="98" w:line="242" w:lineRule="exact"/>
        <w:ind w:left="56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FUNZIONI AREE</w:t>
      </w:r>
    </w:p>
    <w:p w14:paraId="772FBF99" w14:textId="77777777" w:rsidR="00846096" w:rsidRDefault="00846096" w:rsidP="00846096">
      <w:pPr>
        <w:spacing w:before="98" w:line="242" w:lineRule="exact"/>
        <w:ind w:left="567"/>
        <w:jc w:val="center"/>
        <w:rPr>
          <w:rFonts w:ascii="Garamond" w:hAnsi="Garamond"/>
          <w:b/>
          <w:sz w:val="24"/>
          <w:szCs w:val="24"/>
        </w:rPr>
      </w:pPr>
    </w:p>
    <w:p w14:paraId="7F907B56" w14:textId="42B92E02" w:rsidR="00512022" w:rsidRPr="00846096" w:rsidRDefault="00F34138" w:rsidP="00181584">
      <w:pPr>
        <w:spacing w:before="98" w:line="242" w:lineRule="exact"/>
        <w:ind w:left="567"/>
        <w:rPr>
          <w:rFonts w:ascii="Garamond" w:hAnsi="Garamond"/>
          <w:b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1 - Gestione del Piano Triennale dell’Offerta Formativa </w:t>
      </w:r>
    </w:p>
    <w:p w14:paraId="0FAB273A" w14:textId="77777777" w:rsidR="00181584" w:rsidRDefault="00181584" w:rsidP="00181584">
      <w:pPr>
        <w:spacing w:before="98" w:line="242" w:lineRule="exact"/>
        <w:ind w:left="567"/>
        <w:rPr>
          <w:rFonts w:ascii="Garamond" w:eastAsia="Times New Roman" w:hAnsi="Garamond" w:cs="Arial"/>
          <w:lang w:eastAsia="it-IT"/>
        </w:rPr>
      </w:pPr>
    </w:p>
    <w:p w14:paraId="1D9E1370" w14:textId="186FBBB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Revisione, integrazione e aggiornamento annuale del PTOF, in collaborazione con il D. S. e con il gruppo a supporto e le altre FF.S.S.;</w:t>
      </w:r>
    </w:p>
    <w:p w14:paraId="7C45DB06" w14:textId="320D6506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Controllo coerenza interna delle linee d'indirizzo per l'elaborazione del PTOF e i progetti proposti;</w:t>
      </w:r>
    </w:p>
    <w:p w14:paraId="083BD4B7" w14:textId="000433A5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Raccolta dati, analisi, monitoraggio e rendicontazione dei risultati delle attività/progetti previsti dal PTOF;</w:t>
      </w:r>
    </w:p>
    <w:p w14:paraId="7A5C3436" w14:textId="30A2955D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Partecipazione alle riunioni di staff indette dal Dirigente Scolastico;</w:t>
      </w:r>
    </w:p>
    <w:p w14:paraId="20B33342" w14:textId="4EC5A02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Verifica, correzione e sviluppo delle scelte del PTOF, con particolare riferimento alle priorità, ai punti di forza e di debolezza, emersi nel RAV per pianificare ipotesi di miglioramento in raccordo con il gruppo di Autovalutazione (NIV).</w:t>
      </w:r>
    </w:p>
    <w:p w14:paraId="569231B8" w14:textId="647253E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Attivazione di percorsi di analisi dei processi e delle azioni attivati nel Piano di Miglioramento, in collaborazione con il gruppo di Autovalutazione (NIV);</w:t>
      </w:r>
    </w:p>
    <w:p w14:paraId="72C792B8" w14:textId="65318E6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Collaborazione col D. S. e il D. S. G. A., i docenti collaboratori e i docenti tutti per favorire la realizzazione delle attività previste dal PTOF;</w:t>
      </w:r>
    </w:p>
    <w:p w14:paraId="60C66136" w14:textId="35A0E173" w:rsidR="00181584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Partecipazione alle riunioni periodiche con le altre FF.SS. ai fini di un confronto di esperienze e per accordi in merito alle attività da svolgere secondo le procedure definite nel PDM.</w:t>
      </w:r>
      <w:r w:rsidRPr="00846096">
        <w:rPr>
          <w:rFonts w:ascii="Garamond" w:eastAsia="Times New Roman" w:hAnsi="Garamond" w:cs="Arial"/>
          <w:lang w:eastAsia="it-IT"/>
        </w:rPr>
        <w:cr/>
      </w:r>
    </w:p>
    <w:p w14:paraId="64D88268" w14:textId="77777777" w:rsidR="00512022" w:rsidRPr="000B178F" w:rsidRDefault="00512022">
      <w:pPr>
        <w:pStyle w:val="Corpotesto"/>
        <w:rPr>
          <w:rFonts w:ascii="Garamond" w:hAnsi="Garamond"/>
          <w:sz w:val="22"/>
          <w:szCs w:val="22"/>
        </w:rPr>
      </w:pPr>
    </w:p>
    <w:p w14:paraId="1BBCFCF3" w14:textId="77777777" w:rsidR="006F7A53" w:rsidRPr="000B178F" w:rsidRDefault="006F7A53">
      <w:pPr>
        <w:pStyle w:val="Corpotesto"/>
        <w:spacing w:before="3"/>
        <w:ind w:left="0"/>
        <w:rPr>
          <w:rFonts w:ascii="Garamond" w:hAnsi="Garamond"/>
          <w:sz w:val="22"/>
          <w:szCs w:val="22"/>
        </w:rPr>
      </w:pPr>
    </w:p>
    <w:p w14:paraId="6221B8BE" w14:textId="77777777" w:rsidR="00846096" w:rsidRDefault="00846096" w:rsidP="00A2762B">
      <w:pPr>
        <w:tabs>
          <w:tab w:val="left" w:pos="992"/>
        </w:tabs>
        <w:spacing w:before="1"/>
        <w:ind w:left="980" w:right="87" w:hanging="348"/>
        <w:rPr>
          <w:rFonts w:ascii="Garamond" w:hAnsi="Garamond"/>
          <w:b/>
          <w:sz w:val="24"/>
          <w:szCs w:val="24"/>
        </w:rPr>
      </w:pPr>
    </w:p>
    <w:p w14:paraId="3C40A40F" w14:textId="172ADB09" w:rsidR="00A2762B" w:rsidRPr="00846096" w:rsidRDefault="00F34138" w:rsidP="00A2762B">
      <w:pPr>
        <w:tabs>
          <w:tab w:val="left" w:pos="992"/>
        </w:tabs>
        <w:spacing w:before="1"/>
        <w:ind w:left="980" w:right="87" w:hanging="348"/>
        <w:rPr>
          <w:rFonts w:ascii="Garamond" w:hAnsi="Garamond"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</w:t>
      </w:r>
      <w:r w:rsidR="009D5853" w:rsidRPr="00846096">
        <w:rPr>
          <w:rFonts w:ascii="Garamond" w:hAnsi="Garamond"/>
          <w:b/>
          <w:sz w:val="24"/>
          <w:szCs w:val="24"/>
        </w:rPr>
        <w:t>3</w:t>
      </w:r>
      <w:r w:rsidRPr="00846096">
        <w:rPr>
          <w:rFonts w:ascii="Garamond" w:hAnsi="Garamond"/>
          <w:b/>
          <w:sz w:val="24"/>
          <w:szCs w:val="24"/>
        </w:rPr>
        <w:t xml:space="preserve"> Inclusione </w:t>
      </w:r>
    </w:p>
    <w:p w14:paraId="043239B1" w14:textId="3FFF2A9C" w:rsidR="009C49DA" w:rsidRPr="009C49DA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9C49DA">
        <w:rPr>
          <w:rFonts w:ascii="Garamond" w:eastAsia="Times New Roman" w:hAnsi="Garamond" w:cs="Arial"/>
          <w:lang w:eastAsia="it-IT"/>
        </w:rPr>
        <w:t>Organizzazione delle cattedre di sostegno e rispettiva ripartizione delle ore in</w:t>
      </w:r>
      <w:r>
        <w:rPr>
          <w:rFonts w:ascii="Garamond" w:eastAsia="Times New Roman" w:hAnsi="Garamond" w:cs="Arial"/>
          <w:lang w:eastAsia="it-IT"/>
        </w:rPr>
        <w:t xml:space="preserve"> </w:t>
      </w:r>
      <w:r w:rsidRPr="009C49DA">
        <w:rPr>
          <w:rFonts w:ascii="Garamond" w:eastAsia="Times New Roman" w:hAnsi="Garamond" w:cs="Arial"/>
          <w:lang w:eastAsia="it-IT"/>
        </w:rPr>
        <w:t>organico di fatto in collaborazione con il Dirigente Scolastico;</w:t>
      </w:r>
    </w:p>
    <w:p w14:paraId="602CED6F" w14:textId="187EE36D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A</w:t>
      </w:r>
      <w:r w:rsidR="009C49DA" w:rsidRPr="009C49DA">
        <w:rPr>
          <w:rFonts w:ascii="Garamond" w:eastAsia="Times New Roman" w:hAnsi="Garamond" w:cs="Arial"/>
          <w:lang w:eastAsia="it-IT"/>
        </w:rPr>
        <w:t>ccoglienza degli insegnanti di sostegno - insegnanti curricolari e connessi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chiarimenti sull’organizzazione della scuola e delle varie situazioni problematiche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presenti nelle singole classi (diversamente abili, D.S.A. e similari);</w:t>
      </w:r>
    </w:p>
    <w:p w14:paraId="5B35E6F7" w14:textId="3E57F9A0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oordinazione dei rapporti con i centri di neuropsichiatria infantile del territorio,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le famiglie, il Comune e la scuola;</w:t>
      </w:r>
    </w:p>
    <w:p w14:paraId="651AF81F" w14:textId="1BD1978E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R</w:t>
      </w:r>
      <w:r w:rsidR="009C49DA" w:rsidRPr="009C49DA">
        <w:rPr>
          <w:rFonts w:ascii="Garamond" w:eastAsia="Times New Roman" w:hAnsi="Garamond" w:cs="Arial"/>
          <w:lang w:eastAsia="it-IT"/>
        </w:rPr>
        <w:t>ichiesta ed organizzazione dei G.L.O. con stesura delle relative circolari da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inviare al Servizio di Tutela Salute Mentale e Riabilitazione dell'Età Evolutiva, ai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genitori, ai docenti, al Comune e ad eventuali altre figure che contribuiscono alla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formazione e strutturazione della personalità dell’alunno;</w:t>
      </w:r>
    </w:p>
    <w:p w14:paraId="61EB742B" w14:textId="22D87F94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E</w:t>
      </w:r>
      <w:r w:rsidR="009C49DA" w:rsidRPr="009C49DA">
        <w:rPr>
          <w:rFonts w:ascii="Garamond" w:eastAsia="Times New Roman" w:hAnsi="Garamond" w:cs="Arial"/>
          <w:lang w:eastAsia="it-IT"/>
        </w:rPr>
        <w:t>ventuale partecipazione ai G.L.O come sostituta del Dirigente Scolastico o di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quella del rispettivo insegnante di sostegno in caso di assenza dello stesso;</w:t>
      </w:r>
    </w:p>
    <w:p w14:paraId="20D483EB" w14:textId="5463697D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R</w:t>
      </w:r>
      <w:r w:rsidR="009C49DA" w:rsidRPr="009C49DA">
        <w:rPr>
          <w:rFonts w:ascii="Garamond" w:eastAsia="Times New Roman" w:hAnsi="Garamond" w:cs="Arial"/>
          <w:lang w:eastAsia="it-IT"/>
        </w:rPr>
        <w:t>accordo con la dirigenza ed i docenti;</w:t>
      </w:r>
    </w:p>
    <w:p w14:paraId="030B1AAD" w14:textId="1D58A93F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S</w:t>
      </w:r>
      <w:r w:rsidR="009C49DA" w:rsidRPr="009C49DA">
        <w:rPr>
          <w:rFonts w:ascii="Garamond" w:eastAsia="Times New Roman" w:hAnsi="Garamond" w:cs="Arial"/>
          <w:lang w:eastAsia="it-IT"/>
        </w:rPr>
        <w:t>upporto ai coordinatori di classe nella gestione di situazioni di disagio; raccordo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con le altre F.F.S.S;</w:t>
      </w:r>
    </w:p>
    <w:p w14:paraId="5C0B2042" w14:textId="6AF90014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R</w:t>
      </w:r>
      <w:r w:rsidR="009C49DA" w:rsidRPr="009C49DA">
        <w:rPr>
          <w:rFonts w:ascii="Garamond" w:eastAsia="Times New Roman" w:hAnsi="Garamond" w:cs="Arial"/>
          <w:lang w:eastAsia="it-IT"/>
        </w:rPr>
        <w:t>ecepire le esigenze e le proposte degli studenti;</w:t>
      </w:r>
    </w:p>
    <w:p w14:paraId="31E173C6" w14:textId="57FCD36B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P</w:t>
      </w:r>
      <w:r w:rsidR="009C49DA" w:rsidRPr="009C49DA">
        <w:rPr>
          <w:rFonts w:ascii="Garamond" w:eastAsia="Times New Roman" w:hAnsi="Garamond" w:cs="Arial"/>
          <w:lang w:eastAsia="it-IT"/>
        </w:rPr>
        <w:t>redisporre e/o coordinare attività di orientamento in ingresso;</w:t>
      </w:r>
    </w:p>
    <w:p w14:paraId="31233DB6" w14:textId="47CACED2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A</w:t>
      </w:r>
      <w:r w:rsidR="009C49DA" w:rsidRPr="009C49DA">
        <w:rPr>
          <w:rFonts w:ascii="Garamond" w:eastAsia="Times New Roman" w:hAnsi="Garamond" w:cs="Arial"/>
          <w:lang w:eastAsia="it-IT"/>
        </w:rPr>
        <w:t>ssicurare i contatti con le famiglie per quanto concerne gli ambiti di competenza;</w:t>
      </w:r>
    </w:p>
    <w:p w14:paraId="4B4BAAB1" w14:textId="68526B2A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ollabora</w:t>
      </w:r>
      <w:r w:rsidR="00061208">
        <w:rPr>
          <w:rFonts w:ascii="Garamond" w:eastAsia="Times New Roman" w:hAnsi="Garamond" w:cs="Arial"/>
          <w:lang w:eastAsia="it-IT"/>
        </w:rPr>
        <w:t>re</w:t>
      </w:r>
      <w:r w:rsidR="009C49DA" w:rsidRPr="009C49DA">
        <w:rPr>
          <w:rFonts w:ascii="Garamond" w:eastAsia="Times New Roman" w:hAnsi="Garamond" w:cs="Arial"/>
          <w:lang w:eastAsia="it-IT"/>
        </w:rPr>
        <w:t xml:space="preserve"> con il D.S. nell’organizzazione interna dell’Istituto per quanto riguarda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le risorse ed il personale destinati ai progetti di integrazione degli alunni con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disabilità;</w:t>
      </w:r>
    </w:p>
    <w:p w14:paraId="22062B31" w14:textId="2654A442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oordinare l’azione degli insegnanti di sostegno attraverso riunioni di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commissione, incontri informali e indicazioni;</w:t>
      </w:r>
    </w:p>
    <w:p w14:paraId="61B3B870" w14:textId="3657CD21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oordinare i rapporti con l’ASL</w:t>
      </w:r>
      <w:r w:rsidR="00061208">
        <w:rPr>
          <w:rFonts w:ascii="Garamond" w:eastAsia="Times New Roman" w:hAnsi="Garamond" w:cs="Arial"/>
          <w:lang w:eastAsia="it-IT"/>
        </w:rPr>
        <w:t xml:space="preserve"> e</w:t>
      </w:r>
      <w:r w:rsidR="009C49DA" w:rsidRPr="009C49DA">
        <w:rPr>
          <w:rFonts w:ascii="Garamond" w:eastAsia="Times New Roman" w:hAnsi="Garamond" w:cs="Arial"/>
          <w:lang w:eastAsia="it-IT"/>
        </w:rPr>
        <w:t xml:space="preserve"> con i Servizi Sociali;</w:t>
      </w:r>
    </w:p>
    <w:p w14:paraId="717EFA64" w14:textId="0C6A53A9" w:rsidR="00846096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Co</w:t>
      </w:r>
      <w:r w:rsidR="009C49DA" w:rsidRPr="009C49DA">
        <w:rPr>
          <w:rFonts w:ascii="Garamond" w:eastAsia="Times New Roman" w:hAnsi="Garamond" w:cs="Arial"/>
          <w:lang w:eastAsia="it-IT"/>
        </w:rPr>
        <w:t>ordinare i progetti di continuità a favore degli alunni disabili nel passaggio ai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 xml:space="preserve">diversi ordini di scuola; </w:t>
      </w:r>
    </w:p>
    <w:p w14:paraId="7FF9CB64" w14:textId="7DD02384" w:rsidR="00F63DBC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S</w:t>
      </w:r>
      <w:r w:rsidR="009C49DA" w:rsidRPr="009C49DA">
        <w:rPr>
          <w:rFonts w:ascii="Garamond" w:eastAsia="Times New Roman" w:hAnsi="Garamond" w:cs="Arial"/>
          <w:lang w:eastAsia="it-IT"/>
        </w:rPr>
        <w:t>eguire i consigli di sezione, interclasse e classe laddove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vi siano casi di dislessia, disgrafia, discalculia certificati e accerta</w:t>
      </w:r>
      <w:r w:rsidR="00061208">
        <w:rPr>
          <w:rFonts w:ascii="Garamond" w:eastAsia="Times New Roman" w:hAnsi="Garamond" w:cs="Arial"/>
          <w:lang w:eastAsia="it-IT"/>
        </w:rPr>
        <w:t>r</w:t>
      </w:r>
      <w:r w:rsidR="009C49DA" w:rsidRPr="009C49DA">
        <w:rPr>
          <w:rFonts w:ascii="Garamond" w:eastAsia="Times New Roman" w:hAnsi="Garamond" w:cs="Arial"/>
          <w:lang w:eastAsia="it-IT"/>
        </w:rPr>
        <w:t>e che veng</w:t>
      </w:r>
      <w:r w:rsidR="00061208">
        <w:rPr>
          <w:rFonts w:ascii="Garamond" w:eastAsia="Times New Roman" w:hAnsi="Garamond" w:cs="Arial"/>
          <w:lang w:eastAsia="it-IT"/>
        </w:rPr>
        <w:t>a</w:t>
      </w:r>
      <w:r w:rsidR="009C49DA" w:rsidRPr="009C49DA">
        <w:rPr>
          <w:rFonts w:ascii="Garamond" w:eastAsia="Times New Roman" w:hAnsi="Garamond" w:cs="Arial"/>
          <w:lang w:eastAsia="it-IT"/>
        </w:rPr>
        <w:t>no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seguite tutte le indicazioni metodologiche e messe in atto tutte le strategie indicate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dalla diagnosi dello specialista; accoglienza, integrazione e inserimento degli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alunni stranieri.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</w:p>
    <w:p w14:paraId="3B336518" w14:textId="77777777" w:rsidR="009C49DA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29DBCC26" w14:textId="77777777" w:rsidR="009C49DA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049A05D2" w14:textId="77777777" w:rsidR="009C49DA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175BEFB0" w14:textId="77777777" w:rsidR="009C49DA" w:rsidRPr="000B178F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71C262CE" w14:textId="31D2D5B5" w:rsidR="009C49DA" w:rsidRPr="00846096" w:rsidRDefault="00F34138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</w:t>
      </w:r>
      <w:r w:rsidR="009E4859" w:rsidRPr="00846096">
        <w:rPr>
          <w:rFonts w:ascii="Garamond" w:hAnsi="Garamond"/>
          <w:b/>
          <w:sz w:val="24"/>
          <w:szCs w:val="24"/>
        </w:rPr>
        <w:t>4</w:t>
      </w:r>
      <w:r w:rsidRPr="00846096">
        <w:rPr>
          <w:rFonts w:ascii="Garamond" w:hAnsi="Garamond"/>
          <w:b/>
          <w:sz w:val="24"/>
          <w:szCs w:val="24"/>
        </w:rPr>
        <w:t xml:space="preserve"> </w:t>
      </w:r>
      <w:r w:rsidR="009C49DA" w:rsidRPr="00846096">
        <w:rPr>
          <w:rFonts w:ascii="Garamond" w:hAnsi="Garamond"/>
          <w:b/>
          <w:sz w:val="24"/>
          <w:szCs w:val="24"/>
        </w:rPr>
        <w:t>Continuità e Orientamento</w:t>
      </w:r>
    </w:p>
    <w:p w14:paraId="723CAC81" w14:textId="34BACB6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9C49DA">
        <w:rPr>
          <w:rFonts w:ascii="Garamond" w:hAnsi="Garamond"/>
          <w:bCs/>
        </w:rPr>
        <w:t xml:space="preserve">Sostenere un legame educativo-didattico e predisporre un clima sereno di reciproca accoglienza per </w:t>
      </w:r>
      <w:r w:rsidRPr="00846096">
        <w:rPr>
          <w:rFonts w:ascii="Garamond" w:eastAsia="Times New Roman" w:hAnsi="Garamond" w:cs="Arial"/>
          <w:lang w:eastAsia="it-IT"/>
        </w:rPr>
        <w:t>facilitare il passaggio degli alunni tra i vari ordini di scuola attraverso un percorso fluido;</w:t>
      </w:r>
    </w:p>
    <w:p w14:paraId="11451F5C" w14:textId="1A381C05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Organizzare attività e situazioni facilitanti per permettere a tutti gli alunni di inserirsi produttivamente nella nuova realtà scolastica;</w:t>
      </w:r>
    </w:p>
    <w:p w14:paraId="23D0C55F" w14:textId="242A88B3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Favorire il raccordo metodologico, didattico e organizzativo;</w:t>
      </w:r>
    </w:p>
    <w:p w14:paraId="3E93ED69" w14:textId="41F27AB1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Incrementare una continuità curricolare, come estensione e prosecuzione di esperienze formative che hanno caratterizzato il segmento di scuola precedente, sia per quanto riguarda i saperi disciplinari o trasversali oppure gli ambiti disciplinari o i campi di esperienze, nell’ottica dell’unitarietà del sapere;</w:t>
      </w:r>
    </w:p>
    <w:p w14:paraId="5A8987FC" w14:textId="48268374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Ricercare percorsi formativi comuni che diano la possibilità agli alunni di poter “imparare ad apprendere” nel rispetto delle potenzialità e dei ritmi di ciascuno;</w:t>
      </w:r>
    </w:p>
    <w:p w14:paraId="6932ACF4" w14:textId="781609A3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Facilitare una prima conoscenza del futuro ambiente fisico e sociale;</w:t>
      </w:r>
    </w:p>
    <w:p w14:paraId="2C9014F0" w14:textId="17363DD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Orientare gli alunni dell’ultimo anno della scuola secondaria di I grado nella scelta della scuola secondaria di II grado;</w:t>
      </w:r>
    </w:p>
    <w:p w14:paraId="7EA2EE07" w14:textId="56F2AF90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Individuare nel singolo alunno capacità, attitudini, aspettative, difficoltà inerenti al suo futuro come persona e come studente in vista di una scelta ragionata;</w:t>
      </w:r>
    </w:p>
    <w:p w14:paraId="4B927DF3" w14:textId="1CA57730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Potenziare un rapporto di continuità metodologico-didattica tra gli ordini scolastici;</w:t>
      </w:r>
    </w:p>
    <w:p w14:paraId="0C4D9EB6" w14:textId="293FC952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Favorire la condivisione di esperienze laboratoriali tra insegnanti delle classi finali della scuola dell’infanzia e delle classi prime scuola primaria;</w:t>
      </w:r>
    </w:p>
    <w:p w14:paraId="40025E38" w14:textId="4CEEDAAF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Favorire la condivisione di esperienze didattiche tra insegnanti delle classi prime della scuola secondaria di I grado e delle classi quinte scuola primaria;</w:t>
      </w:r>
    </w:p>
    <w:p w14:paraId="3BCE35EB" w14:textId="130492A7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Promuovere uno sviluppo articolato e multidimensionale nel rispetto delle identità di ognuno e delle peculiarità formative di ogni scuola;</w:t>
      </w:r>
    </w:p>
    <w:p w14:paraId="68285B4F" w14:textId="68A104F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Facilitare il passaggio da un grado all’altro dell’istruzione promuovendo momenti di incontro e attività in comune tra gli alunni delle classi degli anni "ponte", insieme ai loro insegnanti;</w:t>
      </w:r>
    </w:p>
    <w:p w14:paraId="73B8E169" w14:textId="03CE1C9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Consentire agli alunni delle classi finali della scuola dell’infanzia di conoscere l’ambiente della scuola primaria e vivere momenti esperienziali condivisi con le classi prime al fine di promuovere un clima positivo di accoglienza;</w:t>
      </w:r>
    </w:p>
    <w:p w14:paraId="6E67ADEF" w14:textId="320C67AD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Consentire agli alunni delle classi quinte di conoscere le finalità educative e l’organizzazione della Scuola Secondaria di I grado al fine di promuovere un clima positivo di accoglienza.</w:t>
      </w:r>
    </w:p>
    <w:p w14:paraId="1DF4E560" w14:textId="77777777" w:rsidR="009C49DA" w:rsidRDefault="009C49DA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</w:rPr>
      </w:pPr>
    </w:p>
    <w:p w14:paraId="47DA8D9F" w14:textId="77777777" w:rsidR="00846096" w:rsidRDefault="00846096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</w:rPr>
      </w:pPr>
    </w:p>
    <w:p w14:paraId="5EE25B19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682E8039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447BCA16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337FF7B3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0DDF623B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sectPr w:rsidR="00A03EAE" w:rsidSect="004F6887">
      <w:pgSz w:w="11910" w:h="16840"/>
      <w:pgMar w:top="158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1119" w14:textId="77777777" w:rsidR="001124BB" w:rsidRDefault="001124BB" w:rsidP="00181584">
      <w:r>
        <w:separator/>
      </w:r>
    </w:p>
  </w:endnote>
  <w:endnote w:type="continuationSeparator" w:id="0">
    <w:p w14:paraId="247F654E" w14:textId="77777777" w:rsidR="001124BB" w:rsidRDefault="001124BB" w:rsidP="001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A454" w14:textId="77777777" w:rsidR="001124BB" w:rsidRDefault="001124BB" w:rsidP="00181584">
      <w:r>
        <w:separator/>
      </w:r>
    </w:p>
  </w:footnote>
  <w:footnote w:type="continuationSeparator" w:id="0">
    <w:p w14:paraId="3F7A399A" w14:textId="77777777" w:rsidR="001124BB" w:rsidRDefault="001124BB" w:rsidP="00181584">
      <w:r>
        <w:continuationSeparator/>
      </w:r>
    </w:p>
  </w:footnote>
  <w:footnote w:id="1">
    <w:p w14:paraId="2D29CA6D" w14:textId="644DA340" w:rsidR="00181584" w:rsidRDefault="00181584">
      <w:pPr>
        <w:pStyle w:val="Testonotaapidipagina"/>
      </w:pPr>
      <w:r>
        <w:rPr>
          <w:rStyle w:val="Rimandonotaapidipagina"/>
        </w:rPr>
        <w:footnoteRef/>
      </w:r>
      <w:r>
        <w:t xml:space="preserve"> In allegato, le funzioni di ogni area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CB1"/>
    <w:multiLevelType w:val="hybridMultilevel"/>
    <w:tmpl w:val="5792FEFC"/>
    <w:lvl w:ilvl="0" w:tplc="B4FEFD76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13CB152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2EE45834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3CD2D25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C3A2AE30">
      <w:numFmt w:val="bullet"/>
      <w:lvlText w:val="•"/>
      <w:lvlJc w:val="left"/>
      <w:pPr>
        <w:ind w:left="4603" w:hanging="360"/>
      </w:pPr>
      <w:rPr>
        <w:rFonts w:hint="default"/>
        <w:lang w:val="it-IT" w:eastAsia="en-US" w:bidi="ar-SA"/>
      </w:rPr>
    </w:lvl>
    <w:lvl w:ilvl="5" w:tplc="FBE89C00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110EA0FA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7" w:tplc="1DBCFB58">
      <w:numFmt w:val="bullet"/>
      <w:lvlText w:val="•"/>
      <w:lvlJc w:val="left"/>
      <w:pPr>
        <w:ind w:left="7305" w:hanging="360"/>
      </w:pPr>
      <w:rPr>
        <w:rFonts w:hint="default"/>
        <w:lang w:val="it-IT" w:eastAsia="en-US" w:bidi="ar-SA"/>
      </w:rPr>
    </w:lvl>
    <w:lvl w:ilvl="8" w:tplc="1FD0D37A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065951"/>
    <w:multiLevelType w:val="hybridMultilevel"/>
    <w:tmpl w:val="67CC938A"/>
    <w:lvl w:ilvl="0" w:tplc="118A1C90">
      <w:numFmt w:val="bullet"/>
      <w:lvlText w:val=""/>
      <w:lvlJc w:val="left"/>
      <w:pPr>
        <w:ind w:left="980" w:hanging="28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26A94AE">
      <w:numFmt w:val="bullet"/>
      <w:lvlText w:val="•"/>
      <w:lvlJc w:val="left"/>
      <w:pPr>
        <w:ind w:left="1882" w:hanging="280"/>
      </w:pPr>
      <w:rPr>
        <w:rFonts w:hint="default"/>
        <w:lang w:val="it-IT" w:eastAsia="en-US" w:bidi="ar-SA"/>
      </w:rPr>
    </w:lvl>
    <w:lvl w:ilvl="2" w:tplc="6D04BF2C">
      <w:numFmt w:val="bullet"/>
      <w:lvlText w:val="•"/>
      <w:lvlJc w:val="left"/>
      <w:pPr>
        <w:ind w:left="2785" w:hanging="280"/>
      </w:pPr>
      <w:rPr>
        <w:rFonts w:hint="default"/>
        <w:lang w:val="it-IT" w:eastAsia="en-US" w:bidi="ar-SA"/>
      </w:rPr>
    </w:lvl>
    <w:lvl w:ilvl="3" w:tplc="85381A40">
      <w:numFmt w:val="bullet"/>
      <w:lvlText w:val="•"/>
      <w:lvlJc w:val="left"/>
      <w:pPr>
        <w:ind w:left="3688" w:hanging="280"/>
      </w:pPr>
      <w:rPr>
        <w:rFonts w:hint="default"/>
        <w:lang w:val="it-IT" w:eastAsia="en-US" w:bidi="ar-SA"/>
      </w:rPr>
    </w:lvl>
    <w:lvl w:ilvl="4" w:tplc="8790392E">
      <w:numFmt w:val="bullet"/>
      <w:lvlText w:val="•"/>
      <w:lvlJc w:val="left"/>
      <w:pPr>
        <w:ind w:left="4591" w:hanging="280"/>
      </w:pPr>
      <w:rPr>
        <w:rFonts w:hint="default"/>
        <w:lang w:val="it-IT" w:eastAsia="en-US" w:bidi="ar-SA"/>
      </w:rPr>
    </w:lvl>
    <w:lvl w:ilvl="5" w:tplc="EC1A4BDC">
      <w:numFmt w:val="bullet"/>
      <w:lvlText w:val="•"/>
      <w:lvlJc w:val="left"/>
      <w:pPr>
        <w:ind w:left="5494" w:hanging="280"/>
      </w:pPr>
      <w:rPr>
        <w:rFonts w:hint="default"/>
        <w:lang w:val="it-IT" w:eastAsia="en-US" w:bidi="ar-SA"/>
      </w:rPr>
    </w:lvl>
    <w:lvl w:ilvl="6" w:tplc="D028127C">
      <w:numFmt w:val="bullet"/>
      <w:lvlText w:val="•"/>
      <w:lvlJc w:val="left"/>
      <w:pPr>
        <w:ind w:left="6396" w:hanging="280"/>
      </w:pPr>
      <w:rPr>
        <w:rFonts w:hint="default"/>
        <w:lang w:val="it-IT" w:eastAsia="en-US" w:bidi="ar-SA"/>
      </w:rPr>
    </w:lvl>
    <w:lvl w:ilvl="7" w:tplc="7834CB4E">
      <w:numFmt w:val="bullet"/>
      <w:lvlText w:val="•"/>
      <w:lvlJc w:val="left"/>
      <w:pPr>
        <w:ind w:left="7299" w:hanging="280"/>
      </w:pPr>
      <w:rPr>
        <w:rFonts w:hint="default"/>
        <w:lang w:val="it-IT" w:eastAsia="en-US" w:bidi="ar-SA"/>
      </w:rPr>
    </w:lvl>
    <w:lvl w:ilvl="8" w:tplc="13E8220C">
      <w:numFmt w:val="bullet"/>
      <w:lvlText w:val="•"/>
      <w:lvlJc w:val="left"/>
      <w:pPr>
        <w:ind w:left="8202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18A23D66"/>
    <w:multiLevelType w:val="hybridMultilevel"/>
    <w:tmpl w:val="783C35A2"/>
    <w:lvl w:ilvl="0" w:tplc="118A1C90">
      <w:numFmt w:val="bullet"/>
      <w:lvlText w:val=""/>
      <w:lvlJc w:val="left"/>
      <w:pPr>
        <w:ind w:left="17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 w15:restartNumberingAfterBreak="0">
    <w:nsid w:val="300C6B23"/>
    <w:multiLevelType w:val="hybridMultilevel"/>
    <w:tmpl w:val="EFBA51F8"/>
    <w:lvl w:ilvl="0" w:tplc="2C7AC780">
      <w:numFmt w:val="bullet"/>
      <w:lvlText w:val=""/>
      <w:lvlJc w:val="left"/>
      <w:pPr>
        <w:ind w:left="876" w:hanging="244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2D6AAA34">
      <w:numFmt w:val="bullet"/>
      <w:lvlText w:val="•"/>
      <w:lvlJc w:val="left"/>
      <w:pPr>
        <w:ind w:left="1792" w:hanging="244"/>
      </w:pPr>
      <w:rPr>
        <w:rFonts w:hint="default"/>
        <w:lang w:val="it-IT" w:eastAsia="en-US" w:bidi="ar-SA"/>
      </w:rPr>
    </w:lvl>
    <w:lvl w:ilvl="2" w:tplc="426CACE6">
      <w:numFmt w:val="bullet"/>
      <w:lvlText w:val="•"/>
      <w:lvlJc w:val="left"/>
      <w:pPr>
        <w:ind w:left="2705" w:hanging="244"/>
      </w:pPr>
      <w:rPr>
        <w:rFonts w:hint="default"/>
        <w:lang w:val="it-IT" w:eastAsia="en-US" w:bidi="ar-SA"/>
      </w:rPr>
    </w:lvl>
    <w:lvl w:ilvl="3" w:tplc="A8E02B1C">
      <w:numFmt w:val="bullet"/>
      <w:lvlText w:val="•"/>
      <w:lvlJc w:val="left"/>
      <w:pPr>
        <w:ind w:left="3618" w:hanging="244"/>
      </w:pPr>
      <w:rPr>
        <w:rFonts w:hint="default"/>
        <w:lang w:val="it-IT" w:eastAsia="en-US" w:bidi="ar-SA"/>
      </w:rPr>
    </w:lvl>
    <w:lvl w:ilvl="4" w:tplc="3C7E379E">
      <w:numFmt w:val="bullet"/>
      <w:lvlText w:val="•"/>
      <w:lvlJc w:val="left"/>
      <w:pPr>
        <w:ind w:left="4531" w:hanging="244"/>
      </w:pPr>
      <w:rPr>
        <w:rFonts w:hint="default"/>
        <w:lang w:val="it-IT" w:eastAsia="en-US" w:bidi="ar-SA"/>
      </w:rPr>
    </w:lvl>
    <w:lvl w:ilvl="5" w:tplc="F196CCA2">
      <w:numFmt w:val="bullet"/>
      <w:lvlText w:val="•"/>
      <w:lvlJc w:val="left"/>
      <w:pPr>
        <w:ind w:left="5444" w:hanging="244"/>
      </w:pPr>
      <w:rPr>
        <w:rFonts w:hint="default"/>
        <w:lang w:val="it-IT" w:eastAsia="en-US" w:bidi="ar-SA"/>
      </w:rPr>
    </w:lvl>
    <w:lvl w:ilvl="6" w:tplc="0EFC1620">
      <w:numFmt w:val="bullet"/>
      <w:lvlText w:val="•"/>
      <w:lvlJc w:val="left"/>
      <w:pPr>
        <w:ind w:left="6356" w:hanging="244"/>
      </w:pPr>
      <w:rPr>
        <w:rFonts w:hint="default"/>
        <w:lang w:val="it-IT" w:eastAsia="en-US" w:bidi="ar-SA"/>
      </w:rPr>
    </w:lvl>
    <w:lvl w:ilvl="7" w:tplc="300CAFE2">
      <w:numFmt w:val="bullet"/>
      <w:lvlText w:val="•"/>
      <w:lvlJc w:val="left"/>
      <w:pPr>
        <w:ind w:left="7269" w:hanging="244"/>
      </w:pPr>
      <w:rPr>
        <w:rFonts w:hint="default"/>
        <w:lang w:val="it-IT" w:eastAsia="en-US" w:bidi="ar-SA"/>
      </w:rPr>
    </w:lvl>
    <w:lvl w:ilvl="8" w:tplc="0344AF06">
      <w:numFmt w:val="bullet"/>
      <w:lvlText w:val="•"/>
      <w:lvlJc w:val="left"/>
      <w:pPr>
        <w:ind w:left="8182" w:hanging="244"/>
      </w:pPr>
      <w:rPr>
        <w:rFonts w:hint="default"/>
        <w:lang w:val="it-IT" w:eastAsia="en-US" w:bidi="ar-SA"/>
      </w:rPr>
    </w:lvl>
  </w:abstractNum>
  <w:abstractNum w:abstractNumId="4" w15:restartNumberingAfterBreak="0">
    <w:nsid w:val="30E21E1F"/>
    <w:multiLevelType w:val="multilevel"/>
    <w:tmpl w:val="861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C149E"/>
    <w:multiLevelType w:val="hybridMultilevel"/>
    <w:tmpl w:val="58DECAFA"/>
    <w:lvl w:ilvl="0" w:tplc="56265D2C">
      <w:numFmt w:val="bullet"/>
      <w:lvlText w:val=""/>
      <w:lvlJc w:val="left"/>
      <w:pPr>
        <w:ind w:left="632" w:hanging="248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E184245A">
      <w:numFmt w:val="bullet"/>
      <w:lvlText w:val="•"/>
      <w:lvlJc w:val="left"/>
      <w:pPr>
        <w:ind w:left="1576" w:hanging="248"/>
      </w:pPr>
      <w:rPr>
        <w:rFonts w:hint="default"/>
        <w:lang w:val="it-IT" w:eastAsia="en-US" w:bidi="ar-SA"/>
      </w:rPr>
    </w:lvl>
    <w:lvl w:ilvl="2" w:tplc="0EA8BEAA">
      <w:numFmt w:val="bullet"/>
      <w:lvlText w:val="•"/>
      <w:lvlJc w:val="left"/>
      <w:pPr>
        <w:ind w:left="2513" w:hanging="248"/>
      </w:pPr>
      <w:rPr>
        <w:rFonts w:hint="default"/>
        <w:lang w:val="it-IT" w:eastAsia="en-US" w:bidi="ar-SA"/>
      </w:rPr>
    </w:lvl>
    <w:lvl w:ilvl="3" w:tplc="1CF2D104">
      <w:numFmt w:val="bullet"/>
      <w:lvlText w:val="•"/>
      <w:lvlJc w:val="left"/>
      <w:pPr>
        <w:ind w:left="3450" w:hanging="248"/>
      </w:pPr>
      <w:rPr>
        <w:rFonts w:hint="default"/>
        <w:lang w:val="it-IT" w:eastAsia="en-US" w:bidi="ar-SA"/>
      </w:rPr>
    </w:lvl>
    <w:lvl w:ilvl="4" w:tplc="00A05C98">
      <w:numFmt w:val="bullet"/>
      <w:lvlText w:val="•"/>
      <w:lvlJc w:val="left"/>
      <w:pPr>
        <w:ind w:left="4387" w:hanging="248"/>
      </w:pPr>
      <w:rPr>
        <w:rFonts w:hint="default"/>
        <w:lang w:val="it-IT" w:eastAsia="en-US" w:bidi="ar-SA"/>
      </w:rPr>
    </w:lvl>
    <w:lvl w:ilvl="5" w:tplc="91060FA6">
      <w:numFmt w:val="bullet"/>
      <w:lvlText w:val="•"/>
      <w:lvlJc w:val="left"/>
      <w:pPr>
        <w:ind w:left="5324" w:hanging="248"/>
      </w:pPr>
      <w:rPr>
        <w:rFonts w:hint="default"/>
        <w:lang w:val="it-IT" w:eastAsia="en-US" w:bidi="ar-SA"/>
      </w:rPr>
    </w:lvl>
    <w:lvl w:ilvl="6" w:tplc="C8EA3D4E">
      <w:numFmt w:val="bullet"/>
      <w:lvlText w:val="•"/>
      <w:lvlJc w:val="left"/>
      <w:pPr>
        <w:ind w:left="6260" w:hanging="248"/>
      </w:pPr>
      <w:rPr>
        <w:rFonts w:hint="default"/>
        <w:lang w:val="it-IT" w:eastAsia="en-US" w:bidi="ar-SA"/>
      </w:rPr>
    </w:lvl>
    <w:lvl w:ilvl="7" w:tplc="6E66A44C">
      <w:numFmt w:val="bullet"/>
      <w:lvlText w:val="•"/>
      <w:lvlJc w:val="left"/>
      <w:pPr>
        <w:ind w:left="7197" w:hanging="248"/>
      </w:pPr>
      <w:rPr>
        <w:rFonts w:hint="default"/>
        <w:lang w:val="it-IT" w:eastAsia="en-US" w:bidi="ar-SA"/>
      </w:rPr>
    </w:lvl>
    <w:lvl w:ilvl="8" w:tplc="6D54AABC">
      <w:numFmt w:val="bullet"/>
      <w:lvlText w:val="•"/>
      <w:lvlJc w:val="left"/>
      <w:pPr>
        <w:ind w:left="8134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4F2E5105"/>
    <w:multiLevelType w:val="multilevel"/>
    <w:tmpl w:val="F7D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025D7"/>
    <w:multiLevelType w:val="hybridMultilevel"/>
    <w:tmpl w:val="D826CC66"/>
    <w:lvl w:ilvl="0" w:tplc="56265D2C">
      <w:numFmt w:val="bullet"/>
      <w:lvlText w:val=""/>
      <w:lvlJc w:val="left"/>
      <w:pPr>
        <w:ind w:left="1211" w:hanging="360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05666352">
    <w:abstractNumId w:val="1"/>
  </w:num>
  <w:num w:numId="2" w16cid:durableId="225994716">
    <w:abstractNumId w:val="5"/>
  </w:num>
  <w:num w:numId="3" w16cid:durableId="1456286941">
    <w:abstractNumId w:val="3"/>
  </w:num>
  <w:num w:numId="4" w16cid:durableId="1942101179">
    <w:abstractNumId w:val="0"/>
  </w:num>
  <w:num w:numId="5" w16cid:durableId="1982073601">
    <w:abstractNumId w:val="4"/>
  </w:num>
  <w:num w:numId="6" w16cid:durableId="571548683">
    <w:abstractNumId w:val="6"/>
  </w:num>
  <w:num w:numId="7" w16cid:durableId="660278075">
    <w:abstractNumId w:val="7"/>
  </w:num>
  <w:num w:numId="8" w16cid:durableId="176430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3"/>
    <w:rsid w:val="00061208"/>
    <w:rsid w:val="000B178F"/>
    <w:rsid w:val="000E03CC"/>
    <w:rsid w:val="001124BB"/>
    <w:rsid w:val="00181584"/>
    <w:rsid w:val="001932B1"/>
    <w:rsid w:val="001E4A76"/>
    <w:rsid w:val="001E6360"/>
    <w:rsid w:val="001F0B56"/>
    <w:rsid w:val="003271CD"/>
    <w:rsid w:val="0042105C"/>
    <w:rsid w:val="004656B5"/>
    <w:rsid w:val="004F6887"/>
    <w:rsid w:val="00512022"/>
    <w:rsid w:val="00636C77"/>
    <w:rsid w:val="006F7A53"/>
    <w:rsid w:val="007564C1"/>
    <w:rsid w:val="007E358C"/>
    <w:rsid w:val="00815648"/>
    <w:rsid w:val="00846096"/>
    <w:rsid w:val="008668A3"/>
    <w:rsid w:val="00880FFC"/>
    <w:rsid w:val="008A0AD7"/>
    <w:rsid w:val="008B04B8"/>
    <w:rsid w:val="00927F5E"/>
    <w:rsid w:val="009C49DA"/>
    <w:rsid w:val="009D5853"/>
    <w:rsid w:val="009E4859"/>
    <w:rsid w:val="00A03451"/>
    <w:rsid w:val="00A03EAE"/>
    <w:rsid w:val="00A2762B"/>
    <w:rsid w:val="00A93A4B"/>
    <w:rsid w:val="00AC2D33"/>
    <w:rsid w:val="00AC5CF2"/>
    <w:rsid w:val="00B11EF0"/>
    <w:rsid w:val="00B30522"/>
    <w:rsid w:val="00B34C93"/>
    <w:rsid w:val="00B502FD"/>
    <w:rsid w:val="00BF6908"/>
    <w:rsid w:val="00C76624"/>
    <w:rsid w:val="00DC3752"/>
    <w:rsid w:val="00DD31F5"/>
    <w:rsid w:val="00E60EB0"/>
    <w:rsid w:val="00E65AAE"/>
    <w:rsid w:val="00ED5970"/>
    <w:rsid w:val="00F0473D"/>
    <w:rsid w:val="00F34138"/>
    <w:rsid w:val="00F63DBC"/>
    <w:rsid w:val="00FB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FB06"/>
  <w15:docId w15:val="{0A012D29-80D8-4E88-B2F7-B7DC7707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24" w:right="185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80"/>
      <w:outlineLvl w:val="1"/>
    </w:pPr>
    <w:rPr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8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FFC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A03EAE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03E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15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158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1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niscola2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1E14-9B65-42F3-8B14-351AF60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Luciana Deiana</cp:lastModifiedBy>
  <cp:revision>6</cp:revision>
  <cp:lastPrinted>2020-09-04T11:54:00Z</cp:lastPrinted>
  <dcterms:created xsi:type="dcterms:W3CDTF">2023-09-07T11:29:00Z</dcterms:created>
  <dcterms:modified xsi:type="dcterms:W3CDTF">2023-10-21T21:50:00Z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