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B9AAE" w14:textId="77777777" w:rsidR="00AE5BB3" w:rsidRPr="00AE5BB3" w:rsidRDefault="00AE5BB3" w:rsidP="00AE5BB3">
      <w:pPr>
        <w:spacing w:line="256" w:lineRule="auto"/>
        <w:rPr>
          <w:rFonts w:asciiTheme="minorHAnsi" w:hAnsiTheme="minorHAnsi" w:cstheme="minorHAnsi"/>
          <w:szCs w:val="22"/>
        </w:rPr>
      </w:pPr>
    </w:p>
    <w:p w14:paraId="0AB9EA11" w14:textId="77777777" w:rsidR="00AE5BB3" w:rsidRPr="00AE5BB3" w:rsidRDefault="00AE5BB3" w:rsidP="00AE5BB3">
      <w:pPr>
        <w:spacing w:line="276" w:lineRule="auto"/>
        <w:ind w:left="10" w:right="6"/>
        <w:jc w:val="center"/>
        <w:rPr>
          <w:rFonts w:asciiTheme="minorHAnsi" w:hAnsiTheme="minorHAnsi" w:cstheme="minorHAnsi"/>
          <w:b/>
          <w:sz w:val="28"/>
        </w:rPr>
      </w:pPr>
      <w:r w:rsidRPr="00AE5BB3">
        <w:rPr>
          <w:rFonts w:asciiTheme="minorHAnsi" w:hAnsiTheme="minorHAnsi" w:cstheme="minorHAnsi"/>
          <w:b/>
          <w:sz w:val="28"/>
        </w:rPr>
        <w:t xml:space="preserve">TIPOLOGIA DI ALUNNI BES. INDIVIDUAZIONE DEI BENEFICIARI </w:t>
      </w:r>
    </w:p>
    <w:p w14:paraId="19555463" w14:textId="77777777" w:rsidR="00AE5BB3" w:rsidRPr="00AE5BB3" w:rsidRDefault="00AE5BB3" w:rsidP="00AE5BB3">
      <w:pPr>
        <w:spacing w:line="276" w:lineRule="auto"/>
        <w:ind w:left="10" w:right="6"/>
        <w:jc w:val="center"/>
        <w:rPr>
          <w:rFonts w:asciiTheme="minorHAnsi" w:hAnsiTheme="minorHAnsi" w:cstheme="minorHAnsi"/>
          <w:sz w:val="28"/>
        </w:rPr>
      </w:pPr>
    </w:p>
    <w:p w14:paraId="79931501" w14:textId="77777777" w:rsidR="00AE5BB3" w:rsidRPr="00AE5BB3" w:rsidRDefault="00AE5BB3" w:rsidP="00AE5BB3">
      <w:pPr>
        <w:numPr>
          <w:ilvl w:val="0"/>
          <w:numId w:val="1"/>
        </w:numPr>
        <w:spacing w:line="276" w:lineRule="auto"/>
        <w:ind w:hanging="360"/>
        <w:rPr>
          <w:rFonts w:asciiTheme="minorHAnsi" w:hAnsiTheme="minorHAnsi" w:cstheme="minorHAnsi"/>
        </w:rPr>
      </w:pPr>
      <w:r w:rsidRPr="00AE5BB3">
        <w:rPr>
          <w:rFonts w:asciiTheme="minorHAnsi" w:hAnsiTheme="minorHAnsi" w:cstheme="minorHAnsi"/>
          <w:b/>
          <w:i/>
          <w:sz w:val="28"/>
        </w:rPr>
        <w:t>Alunni con disabilità</w:t>
      </w:r>
      <w:r w:rsidRPr="00AE5BB3">
        <w:rPr>
          <w:rFonts w:asciiTheme="minorHAnsi" w:hAnsiTheme="minorHAnsi" w:cstheme="minorHAnsi"/>
        </w:rPr>
        <w:t xml:space="preserve">: Alunni con difficoltà di apprendimento dovute a disabilità certificate. (Legge 104/92).  </w:t>
      </w:r>
    </w:p>
    <w:p w14:paraId="1A99CCAA" w14:textId="77777777" w:rsidR="00AE5BB3" w:rsidRPr="00AE5BB3" w:rsidRDefault="00AE5BB3" w:rsidP="00AE5BB3">
      <w:pPr>
        <w:spacing w:line="276" w:lineRule="auto"/>
        <w:ind w:left="10"/>
        <w:rPr>
          <w:rFonts w:asciiTheme="minorHAnsi" w:hAnsiTheme="minorHAnsi" w:cstheme="minorHAnsi"/>
        </w:rPr>
      </w:pPr>
      <w:r w:rsidRPr="00AE5BB3">
        <w:rPr>
          <w:rFonts w:asciiTheme="minorHAnsi" w:hAnsiTheme="minorHAnsi" w:cstheme="minorHAnsi"/>
        </w:rPr>
        <w:t xml:space="preserve">Per questi alunni debbono essere formulati da tutti i docenti, in dialogo con i familiari, un profilo dinamico funzionale e il </w:t>
      </w:r>
      <w:r w:rsidRPr="00AE5BB3">
        <w:rPr>
          <w:rFonts w:asciiTheme="minorHAnsi" w:hAnsiTheme="minorHAnsi" w:cstheme="minorHAnsi"/>
          <w:b/>
        </w:rPr>
        <w:t>PEI</w:t>
      </w:r>
      <w:r w:rsidRPr="00AE5BB3">
        <w:rPr>
          <w:rFonts w:asciiTheme="minorHAnsi" w:hAnsiTheme="minorHAnsi" w:cstheme="minorHAnsi"/>
        </w:rPr>
        <w:t xml:space="preserve">, Piano Educativo Individualizzato. In questo percorso didattico devono essere previsti tempi più lunghi, l’uso di strumenti anche tecnologicamente avanzati e prove equipollenti. Il concetto di prova equipollente (Circolare annuale sugli esami conclusivi degli studi, art.17 comma 1) indica prove che, pur differenti nelle modalità di somministrazione (es. prove scritte invece orali o viceversa) o nei contenuti (minor numero di esercizi, questionari a scelta multipla, ecc.) debbano mettere la commissione in grado di verificare se l’alunno conosca gli elementi essenziali delle discipline.  </w:t>
      </w:r>
    </w:p>
    <w:p w14:paraId="194D4EA2" w14:textId="77777777" w:rsidR="00AE5BB3" w:rsidRPr="00AE5BB3" w:rsidRDefault="00AE5BB3" w:rsidP="00AE5BB3">
      <w:pPr>
        <w:spacing w:line="276" w:lineRule="auto"/>
        <w:ind w:left="-5"/>
        <w:rPr>
          <w:rFonts w:asciiTheme="minorHAnsi" w:hAnsiTheme="minorHAnsi" w:cstheme="minorHAnsi"/>
        </w:rPr>
      </w:pPr>
      <w:r w:rsidRPr="00AE5BB3">
        <w:rPr>
          <w:rFonts w:asciiTheme="minorHAnsi" w:hAnsiTheme="minorHAnsi" w:cstheme="minorHAnsi"/>
        </w:rPr>
        <w:t xml:space="preserve">Hanno il diritto di essere assegnate </w:t>
      </w:r>
      <w:r w:rsidRPr="00AE5BB3">
        <w:rPr>
          <w:rFonts w:asciiTheme="minorHAnsi" w:hAnsiTheme="minorHAnsi" w:cstheme="minorHAnsi"/>
          <w:b/>
        </w:rPr>
        <w:t>ore con un docente specializzato per il sostegno</w:t>
      </w:r>
      <w:r w:rsidRPr="00AE5BB3">
        <w:rPr>
          <w:rFonts w:asciiTheme="minorHAnsi" w:hAnsiTheme="minorHAnsi" w:cstheme="minorHAnsi"/>
        </w:rPr>
        <w:t xml:space="preserve"> didattico. </w:t>
      </w:r>
    </w:p>
    <w:p w14:paraId="45CE4B28" w14:textId="77777777" w:rsidR="00AE5BB3" w:rsidRPr="00AE5BB3" w:rsidRDefault="00AE5BB3" w:rsidP="00AE5BB3">
      <w:pPr>
        <w:spacing w:line="276" w:lineRule="auto"/>
        <w:ind w:left="10"/>
        <w:rPr>
          <w:rFonts w:asciiTheme="minorHAnsi" w:hAnsiTheme="minorHAnsi" w:cstheme="minorHAnsi"/>
        </w:rPr>
      </w:pPr>
      <w:r w:rsidRPr="00AE5BB3">
        <w:rPr>
          <w:rFonts w:asciiTheme="minorHAnsi" w:hAnsiTheme="minorHAnsi" w:cstheme="minorHAnsi"/>
        </w:rPr>
        <w:t xml:space="preserve">Il </w:t>
      </w:r>
      <w:r w:rsidRPr="00AE5BB3">
        <w:rPr>
          <w:rFonts w:asciiTheme="minorHAnsi" w:hAnsiTheme="minorHAnsi" w:cstheme="minorHAnsi"/>
          <w:b/>
        </w:rPr>
        <w:t>PEI</w:t>
      </w:r>
      <w:r w:rsidRPr="00AE5BB3">
        <w:rPr>
          <w:rFonts w:asciiTheme="minorHAnsi" w:hAnsiTheme="minorHAnsi" w:cstheme="minorHAnsi"/>
        </w:rPr>
        <w:t xml:space="preserve"> (Piano Educativo Individualizzato) proposto al Consiglio di classe dal docente di sostegno, con la sua collaborazione e su specifiche indicazioni dei docenti curricolari </w:t>
      </w:r>
    </w:p>
    <w:p w14:paraId="1626211D" w14:textId="77777777" w:rsidR="00AE5BB3" w:rsidRPr="00AE5BB3" w:rsidRDefault="00AE5BB3" w:rsidP="00AE5BB3">
      <w:pPr>
        <w:numPr>
          <w:ilvl w:val="1"/>
          <w:numId w:val="1"/>
        </w:numPr>
        <w:spacing w:line="276" w:lineRule="auto"/>
        <w:ind w:right="187" w:hanging="360"/>
        <w:rPr>
          <w:rFonts w:asciiTheme="minorHAnsi" w:hAnsiTheme="minorHAnsi" w:cstheme="minorHAnsi"/>
        </w:rPr>
      </w:pPr>
      <w:r w:rsidRPr="00AE5BB3">
        <w:rPr>
          <w:rFonts w:asciiTheme="minorHAnsi" w:hAnsiTheme="minorHAnsi" w:cstheme="minorHAnsi"/>
        </w:rPr>
        <w:t xml:space="preserve">PEI semplificato o per obiettivi minimi: consecuzione del titolo di studio </w:t>
      </w:r>
    </w:p>
    <w:p w14:paraId="4FD1185F" w14:textId="77777777" w:rsidR="00AE5BB3" w:rsidRPr="00AE5BB3" w:rsidRDefault="00AE5BB3" w:rsidP="00AE5BB3">
      <w:pPr>
        <w:numPr>
          <w:ilvl w:val="1"/>
          <w:numId w:val="1"/>
        </w:numPr>
        <w:spacing w:line="276" w:lineRule="auto"/>
        <w:ind w:right="187" w:hanging="360"/>
        <w:rPr>
          <w:rFonts w:asciiTheme="minorHAnsi" w:hAnsiTheme="minorHAnsi" w:cstheme="minorHAnsi"/>
        </w:rPr>
      </w:pPr>
      <w:r w:rsidRPr="00AE5BB3">
        <w:rPr>
          <w:rFonts w:asciiTheme="minorHAnsi" w:hAnsiTheme="minorHAnsi" w:cstheme="minorHAnsi"/>
        </w:rPr>
        <w:t xml:space="preserve">PEI differenziato: consecuzione non del titolo di studio ma di un attestato di frequenza.  </w:t>
      </w:r>
    </w:p>
    <w:p w14:paraId="23A0CF40" w14:textId="77777777" w:rsidR="00AE5BB3" w:rsidRPr="00AE5BB3" w:rsidRDefault="00AE5BB3" w:rsidP="00AE5BB3">
      <w:pPr>
        <w:numPr>
          <w:ilvl w:val="0"/>
          <w:numId w:val="1"/>
        </w:numPr>
        <w:spacing w:line="276" w:lineRule="auto"/>
        <w:ind w:hanging="360"/>
        <w:rPr>
          <w:rFonts w:asciiTheme="minorHAnsi" w:hAnsiTheme="minorHAnsi" w:cstheme="minorHAnsi"/>
        </w:rPr>
      </w:pPr>
      <w:r w:rsidRPr="00AE5BB3">
        <w:rPr>
          <w:rFonts w:asciiTheme="minorHAnsi" w:hAnsiTheme="minorHAnsi" w:cstheme="minorHAnsi"/>
          <w:b/>
          <w:i/>
          <w:sz w:val="28"/>
        </w:rPr>
        <w:t>Alunni con DSA</w:t>
      </w:r>
      <w:r w:rsidRPr="00AE5BB3">
        <w:rPr>
          <w:rFonts w:asciiTheme="minorHAnsi" w:hAnsiTheme="minorHAnsi" w:cstheme="minorHAnsi"/>
          <w:sz w:val="28"/>
        </w:rPr>
        <w:t xml:space="preserve"> </w:t>
      </w:r>
      <w:r w:rsidRPr="00AE5BB3">
        <w:rPr>
          <w:rFonts w:asciiTheme="minorHAnsi" w:hAnsiTheme="minorHAnsi" w:cstheme="minorHAnsi"/>
        </w:rPr>
        <w:t xml:space="preserve">(disturbi dell’apprendimento: Dislessia, disgrafia, discalculia o disortografia. (Certificati o in processo di certificazione). (Legge 170/2010). </w:t>
      </w:r>
    </w:p>
    <w:p w14:paraId="6B3BA2D0" w14:textId="77777777" w:rsidR="00AE5BB3" w:rsidRPr="00AE5BB3" w:rsidRDefault="00AE5BB3" w:rsidP="00AE5BB3">
      <w:pPr>
        <w:spacing w:line="276" w:lineRule="auto"/>
        <w:ind w:left="10"/>
        <w:rPr>
          <w:rFonts w:asciiTheme="minorHAnsi" w:hAnsiTheme="minorHAnsi" w:cstheme="minorHAnsi"/>
        </w:rPr>
      </w:pPr>
      <w:r w:rsidRPr="00AE5BB3">
        <w:rPr>
          <w:rFonts w:asciiTheme="minorHAnsi" w:hAnsiTheme="minorHAnsi" w:cstheme="minorHAnsi"/>
        </w:rPr>
        <w:t xml:space="preserve">Per questi alunni le Linee guida (12 luglio 2011) precisano che il Consiglio di classe deve predisporre un Progetto Didattico Personalizzato (PDP). In esso deve essere indicato per ogni disciplina l’eventuale strumento compensativo o dispensativo deliberato. </w:t>
      </w:r>
    </w:p>
    <w:p w14:paraId="69E1FA39" w14:textId="77777777" w:rsidR="00AE5BB3" w:rsidRPr="00AE5BB3" w:rsidRDefault="00AE5BB3" w:rsidP="00AE5BB3">
      <w:pPr>
        <w:numPr>
          <w:ilvl w:val="0"/>
          <w:numId w:val="1"/>
        </w:numPr>
        <w:spacing w:line="276" w:lineRule="auto"/>
        <w:ind w:hanging="360"/>
        <w:rPr>
          <w:rFonts w:asciiTheme="minorHAnsi" w:hAnsiTheme="minorHAnsi" w:cstheme="minorHAnsi"/>
        </w:rPr>
      </w:pPr>
      <w:r w:rsidRPr="00AE5BB3">
        <w:rPr>
          <w:rFonts w:asciiTheme="minorHAnsi" w:hAnsiTheme="minorHAnsi" w:cstheme="minorHAnsi"/>
          <w:b/>
          <w:i/>
        </w:rPr>
        <w:t xml:space="preserve">Alunni con altri </w:t>
      </w:r>
      <w:proofErr w:type="gramStart"/>
      <w:r w:rsidRPr="00AE5BB3">
        <w:rPr>
          <w:rFonts w:asciiTheme="minorHAnsi" w:hAnsiTheme="minorHAnsi" w:cstheme="minorHAnsi"/>
          <w:b/>
          <w:i/>
        </w:rPr>
        <w:t>BES</w:t>
      </w:r>
      <w:r w:rsidRPr="00AE5BB3">
        <w:rPr>
          <w:rFonts w:asciiTheme="minorHAnsi" w:hAnsiTheme="minorHAnsi" w:cstheme="minorHAnsi"/>
          <w:i/>
        </w:rPr>
        <w:t>:</w:t>
      </w:r>
      <w:r w:rsidRPr="00AE5BB3">
        <w:rPr>
          <w:rFonts w:asciiTheme="minorHAnsi" w:hAnsiTheme="minorHAnsi" w:cstheme="minorHAnsi"/>
        </w:rPr>
        <w:t xml:space="preserve">  Non</w:t>
      </w:r>
      <w:proofErr w:type="gramEnd"/>
      <w:r w:rsidRPr="00AE5BB3">
        <w:rPr>
          <w:rFonts w:asciiTheme="minorHAnsi" w:hAnsiTheme="minorHAnsi" w:cstheme="minorHAnsi"/>
        </w:rPr>
        <w:t xml:space="preserve"> tutti i casi di svantaggio o disagio possono avere una causa sanitaria e quindi essere certificati. In mancanza di diagnosi cliniche, occorre fare riferimento a situazioni oggettive, ad esempio segnalazione dei servizi sociali o status di alunni stranieri. In mancanza di dati oggettivi la </w:t>
      </w:r>
      <w:r w:rsidRPr="00AE5BB3">
        <w:rPr>
          <w:rFonts w:asciiTheme="minorHAnsi" w:hAnsiTheme="minorHAnsi" w:cstheme="minorHAnsi"/>
          <w:b/>
        </w:rPr>
        <w:t>Circolare ha stabilito che siano i docenti dei Consigli di Classe a decidere, ove necessario a maggioranza, se l’alunno versi in un caso di svantaggio o disagio.</w:t>
      </w:r>
      <w:r w:rsidRPr="00AE5BB3">
        <w:rPr>
          <w:rFonts w:asciiTheme="minorHAnsi" w:hAnsiTheme="minorHAnsi" w:cstheme="minorHAnsi"/>
        </w:rPr>
        <w:t xml:space="preserve"> La Circolare stabilisce che l’esito della deliberazione vada verbalizzato con l’individuazione delle ragioni e l’indicazione dei singoli interventi didattici compensativi, dispensativi o altri, attribuiti a tali alunni.  </w:t>
      </w:r>
    </w:p>
    <w:p w14:paraId="1D4955DE" w14:textId="77777777" w:rsidR="00AE5BB3" w:rsidRPr="00AE5BB3" w:rsidRDefault="00AE5BB3" w:rsidP="00AE5BB3">
      <w:pPr>
        <w:spacing w:line="276" w:lineRule="auto"/>
        <w:ind w:left="10"/>
        <w:rPr>
          <w:rFonts w:asciiTheme="minorHAnsi" w:hAnsiTheme="minorHAnsi" w:cstheme="minorHAnsi"/>
        </w:rPr>
      </w:pPr>
      <w:r w:rsidRPr="00AE5BB3">
        <w:rPr>
          <w:rFonts w:asciiTheme="minorHAnsi" w:hAnsiTheme="minorHAnsi" w:cstheme="minorHAnsi"/>
        </w:rPr>
        <w:t xml:space="preserve">Per gli alunni con altri BES la Direttiva e la Circolare, estendono analogamente gli strumenti compensativi e dispensativi che vanno indicati nel PDP che pure deve essere formulato. L’adozione di tali strumenti diviene un fatto delicato quando manchino elementi oggettivi provenienti da terzi e i docenti siano da soli a dover deliberare basandosi solo sul proprio intuito pedagogico. Per questo la Circolare ha voluto che tale scelta venisse verbalizzata e motivata.  </w:t>
      </w:r>
    </w:p>
    <w:p w14:paraId="216FF47A" w14:textId="77777777" w:rsidR="00AE5BB3" w:rsidRPr="00AE5BB3" w:rsidRDefault="00AE5BB3" w:rsidP="00AE5BB3">
      <w:pPr>
        <w:spacing w:line="276" w:lineRule="auto"/>
        <w:ind w:left="10"/>
        <w:rPr>
          <w:rFonts w:asciiTheme="minorHAnsi" w:hAnsiTheme="minorHAnsi" w:cstheme="minorHAnsi"/>
        </w:rPr>
      </w:pPr>
    </w:p>
    <w:p w14:paraId="5F02A317" w14:textId="77777777" w:rsidR="00AE5BB3" w:rsidRPr="00AE5BB3" w:rsidRDefault="00AE5BB3" w:rsidP="00AE5BB3">
      <w:pPr>
        <w:spacing w:line="276" w:lineRule="auto"/>
        <w:ind w:left="10"/>
        <w:rPr>
          <w:rFonts w:asciiTheme="minorHAnsi" w:hAnsiTheme="minorHAnsi" w:cstheme="minorHAnsi"/>
        </w:rPr>
      </w:pPr>
    </w:p>
    <w:p w14:paraId="0337A118" w14:textId="77777777" w:rsidR="00AE5BB3" w:rsidRPr="00AE5BB3" w:rsidRDefault="00AE5BB3" w:rsidP="00AE5BB3">
      <w:pPr>
        <w:spacing w:line="276" w:lineRule="auto"/>
        <w:ind w:left="10"/>
        <w:rPr>
          <w:rFonts w:asciiTheme="minorHAnsi" w:hAnsiTheme="minorHAnsi" w:cstheme="minorHAnsi"/>
        </w:rPr>
      </w:pPr>
    </w:p>
    <w:p w14:paraId="082BD33D" w14:textId="77777777" w:rsidR="00AE5BB3" w:rsidRPr="00AE5BB3" w:rsidRDefault="00AE5BB3" w:rsidP="00AE5BB3">
      <w:pPr>
        <w:spacing w:line="276" w:lineRule="auto"/>
        <w:ind w:left="10"/>
        <w:rPr>
          <w:rFonts w:asciiTheme="minorHAnsi" w:hAnsiTheme="minorHAnsi" w:cstheme="minorHAnsi"/>
        </w:rPr>
      </w:pPr>
      <w:r w:rsidRPr="00AE5BB3">
        <w:rPr>
          <w:rFonts w:asciiTheme="minorHAnsi" w:hAnsiTheme="minorHAnsi" w:cstheme="minorHAnsi"/>
        </w:rPr>
        <w:t xml:space="preserve">Indicatori di BES:  </w:t>
      </w:r>
    </w:p>
    <w:p w14:paraId="14538383" w14:textId="77777777" w:rsidR="00AE5BB3" w:rsidRPr="00AE5BB3" w:rsidRDefault="00AE5BB3" w:rsidP="00AE5BB3">
      <w:pPr>
        <w:numPr>
          <w:ilvl w:val="0"/>
          <w:numId w:val="2"/>
        </w:numPr>
        <w:spacing w:line="276" w:lineRule="auto"/>
        <w:ind w:hanging="360"/>
        <w:rPr>
          <w:rFonts w:asciiTheme="minorHAnsi" w:hAnsiTheme="minorHAnsi" w:cstheme="minorHAnsi"/>
        </w:rPr>
      </w:pPr>
      <w:r w:rsidRPr="00AE5BB3">
        <w:rPr>
          <w:rFonts w:asciiTheme="minorHAnsi" w:hAnsiTheme="minorHAnsi" w:cstheme="minorHAnsi"/>
        </w:rPr>
        <w:t xml:space="preserve">Svantaggio </w:t>
      </w:r>
      <w:proofErr w:type="gramStart"/>
      <w:r w:rsidRPr="00AE5BB3">
        <w:rPr>
          <w:rFonts w:asciiTheme="minorHAnsi" w:hAnsiTheme="minorHAnsi" w:cstheme="minorHAnsi"/>
        </w:rPr>
        <w:t>socio-economico</w:t>
      </w:r>
      <w:proofErr w:type="gramEnd"/>
      <w:r w:rsidRPr="00AE5BB3">
        <w:rPr>
          <w:rFonts w:asciiTheme="minorHAnsi" w:hAnsiTheme="minorHAnsi" w:cstheme="minorHAnsi"/>
        </w:rPr>
        <w:t xml:space="preserve"> (famiglie in situazione di difficoltà economica, tali da compromettere il processo di apprendimento, assenza di libri e materiali didattici); </w:t>
      </w:r>
    </w:p>
    <w:p w14:paraId="62E8F379" w14:textId="77777777" w:rsidR="00AE5BB3" w:rsidRPr="00AE5BB3" w:rsidRDefault="00AE5BB3" w:rsidP="00AE5BB3">
      <w:pPr>
        <w:numPr>
          <w:ilvl w:val="0"/>
          <w:numId w:val="2"/>
        </w:numPr>
        <w:spacing w:line="276" w:lineRule="auto"/>
        <w:ind w:hanging="360"/>
        <w:rPr>
          <w:rFonts w:asciiTheme="minorHAnsi" w:hAnsiTheme="minorHAnsi" w:cstheme="minorHAnsi"/>
        </w:rPr>
      </w:pPr>
      <w:r w:rsidRPr="00AE5BB3">
        <w:rPr>
          <w:rFonts w:asciiTheme="minorHAnsi" w:hAnsiTheme="minorHAnsi" w:cstheme="minorHAnsi"/>
        </w:rPr>
        <w:t xml:space="preserve">Svantaggio linguistico (alunni nati all’estero, adottati; alunni che parlano italiano solo a scuola); </w:t>
      </w:r>
    </w:p>
    <w:p w14:paraId="1DD15113" w14:textId="77777777" w:rsidR="00AE5BB3" w:rsidRPr="00AE5BB3" w:rsidRDefault="00AE5BB3" w:rsidP="00AE5BB3">
      <w:pPr>
        <w:numPr>
          <w:ilvl w:val="0"/>
          <w:numId w:val="2"/>
        </w:numPr>
        <w:spacing w:line="276" w:lineRule="auto"/>
        <w:ind w:hanging="360"/>
        <w:rPr>
          <w:rFonts w:asciiTheme="minorHAnsi" w:hAnsiTheme="minorHAnsi" w:cstheme="minorHAnsi"/>
        </w:rPr>
      </w:pPr>
      <w:r w:rsidRPr="00AE5BB3">
        <w:rPr>
          <w:rFonts w:asciiTheme="minorHAnsi" w:hAnsiTheme="minorHAnsi" w:cstheme="minorHAnsi"/>
        </w:rPr>
        <w:t xml:space="preserve">Svantaggio culturale (alunni con problematiche psicologiche: poco motivati, passivi, aggressivi, con scarsa autostima, che non fanno i compiti, non hanno materiale didattico/sportivo, alunni con genitori problematici: non seguiti dalla famiglia, con genitori poco presenti/depressi/divorziandi/divorziati/separati); </w:t>
      </w:r>
    </w:p>
    <w:p w14:paraId="021FF51C" w14:textId="77777777" w:rsidR="00AE5BB3" w:rsidRPr="00AE5BB3" w:rsidRDefault="00AE5BB3" w:rsidP="00AE5BB3">
      <w:pPr>
        <w:numPr>
          <w:ilvl w:val="0"/>
          <w:numId w:val="2"/>
        </w:numPr>
        <w:spacing w:line="276" w:lineRule="auto"/>
        <w:ind w:hanging="360"/>
        <w:rPr>
          <w:rFonts w:asciiTheme="minorHAnsi" w:hAnsiTheme="minorHAnsi" w:cstheme="minorHAnsi"/>
        </w:rPr>
      </w:pPr>
      <w:r w:rsidRPr="00AE5BB3">
        <w:rPr>
          <w:rFonts w:asciiTheme="minorHAnsi" w:hAnsiTheme="minorHAnsi" w:cstheme="minorHAnsi"/>
        </w:rPr>
        <w:t xml:space="preserve">Disturbi evolutivi specifici: s’ intendono, oltre i DSA, i deficit del linguaggio, delle abilità non verbali, della coordinazione motoria, dell’attenzione e dell’iperattività mentre il funzionamento intellettivo limite può essere considerato un caso di confine tra disabilità e disturbo specifico. </w:t>
      </w:r>
    </w:p>
    <w:p w14:paraId="1F0AF749" w14:textId="77777777" w:rsidR="00AE5BB3" w:rsidRPr="00AE5BB3" w:rsidRDefault="00AE5BB3" w:rsidP="00AE5BB3">
      <w:pPr>
        <w:spacing w:line="276" w:lineRule="auto"/>
        <w:ind w:left="355"/>
        <w:jc w:val="center"/>
        <w:rPr>
          <w:rFonts w:asciiTheme="minorHAnsi" w:eastAsia="Cambria" w:hAnsiTheme="minorHAnsi" w:cstheme="minorHAnsi"/>
          <w:b/>
        </w:rPr>
      </w:pPr>
      <w:bookmarkStart w:id="0" w:name="_GoBack"/>
    </w:p>
    <w:p w14:paraId="02BD6346" w14:textId="77777777" w:rsidR="00AE5BB3" w:rsidRPr="00AE5BB3" w:rsidRDefault="00AE5BB3" w:rsidP="00AE5BB3">
      <w:pPr>
        <w:spacing w:line="276" w:lineRule="auto"/>
        <w:ind w:left="355"/>
        <w:jc w:val="center"/>
        <w:rPr>
          <w:rFonts w:asciiTheme="minorHAnsi" w:eastAsia="Cambria" w:hAnsiTheme="minorHAnsi" w:cstheme="minorHAnsi"/>
          <w:b/>
        </w:rPr>
      </w:pPr>
    </w:p>
    <w:p w14:paraId="36961DF1" w14:textId="77777777" w:rsidR="00AE5BB3" w:rsidRPr="00AE5BB3" w:rsidRDefault="00AE5BB3" w:rsidP="00AE5BB3">
      <w:pPr>
        <w:spacing w:line="276" w:lineRule="auto"/>
        <w:ind w:left="355"/>
        <w:jc w:val="center"/>
        <w:rPr>
          <w:rFonts w:asciiTheme="minorHAnsi" w:eastAsia="Cambria" w:hAnsiTheme="minorHAnsi" w:cstheme="minorHAnsi"/>
          <w:b/>
        </w:rPr>
      </w:pPr>
    </w:p>
    <w:p w14:paraId="38077228" w14:textId="77777777" w:rsidR="00AE5BB3" w:rsidRPr="00AE5BB3" w:rsidRDefault="00AE5BB3" w:rsidP="00AE5BB3">
      <w:pPr>
        <w:spacing w:line="276" w:lineRule="auto"/>
        <w:ind w:left="355"/>
        <w:jc w:val="center"/>
        <w:rPr>
          <w:rFonts w:asciiTheme="minorHAnsi" w:eastAsia="Cambria" w:hAnsiTheme="minorHAnsi" w:cstheme="minorHAnsi"/>
          <w:b/>
        </w:rPr>
      </w:pPr>
    </w:p>
    <w:p w14:paraId="10B33D94" w14:textId="77777777" w:rsidR="00AE5BB3" w:rsidRPr="00AE5BB3" w:rsidRDefault="00AE5BB3" w:rsidP="00AE5BB3">
      <w:pPr>
        <w:spacing w:line="276" w:lineRule="auto"/>
        <w:ind w:left="355"/>
        <w:jc w:val="center"/>
        <w:rPr>
          <w:rFonts w:asciiTheme="minorHAnsi" w:eastAsia="Cambria" w:hAnsiTheme="minorHAnsi" w:cstheme="minorHAnsi"/>
          <w:b/>
        </w:rPr>
      </w:pPr>
    </w:p>
    <w:p w14:paraId="474E1076" w14:textId="77777777" w:rsidR="00AE5BB3" w:rsidRPr="00AE5BB3" w:rsidRDefault="00AE5BB3" w:rsidP="00AE5BB3">
      <w:pPr>
        <w:spacing w:line="276" w:lineRule="auto"/>
        <w:ind w:left="355"/>
        <w:jc w:val="center"/>
        <w:rPr>
          <w:rFonts w:asciiTheme="minorHAnsi" w:eastAsia="Cambria" w:hAnsiTheme="minorHAnsi" w:cstheme="minorHAnsi"/>
          <w:b/>
        </w:rPr>
      </w:pPr>
    </w:p>
    <w:p w14:paraId="18DA5377" w14:textId="77777777" w:rsidR="00AE5BB3" w:rsidRPr="00AE5BB3" w:rsidRDefault="00AE5BB3" w:rsidP="00AE5BB3">
      <w:pPr>
        <w:spacing w:line="276" w:lineRule="auto"/>
        <w:ind w:left="355"/>
        <w:jc w:val="center"/>
        <w:rPr>
          <w:rFonts w:asciiTheme="minorHAnsi" w:eastAsia="Cambria" w:hAnsiTheme="minorHAnsi" w:cstheme="minorHAnsi"/>
          <w:b/>
        </w:rPr>
      </w:pPr>
    </w:p>
    <w:p w14:paraId="0AC0B27B" w14:textId="77777777" w:rsidR="00AE5BB3" w:rsidRPr="00AE5BB3" w:rsidRDefault="00AE5BB3" w:rsidP="00AE5BB3">
      <w:pPr>
        <w:spacing w:line="276" w:lineRule="auto"/>
        <w:ind w:left="355"/>
        <w:jc w:val="center"/>
        <w:rPr>
          <w:rFonts w:asciiTheme="minorHAnsi" w:eastAsia="Cambria" w:hAnsiTheme="minorHAnsi" w:cstheme="minorHAnsi"/>
          <w:b/>
        </w:rPr>
      </w:pPr>
    </w:p>
    <w:p w14:paraId="1D8BDFA5" w14:textId="77777777" w:rsidR="00AE5BB3" w:rsidRPr="00AE5BB3" w:rsidRDefault="00AE5BB3" w:rsidP="00AE5BB3">
      <w:pPr>
        <w:spacing w:line="276" w:lineRule="auto"/>
        <w:ind w:left="355"/>
        <w:jc w:val="center"/>
        <w:rPr>
          <w:rFonts w:asciiTheme="minorHAnsi" w:eastAsia="Cambria" w:hAnsiTheme="minorHAnsi" w:cstheme="minorHAnsi"/>
          <w:b/>
        </w:rPr>
      </w:pPr>
    </w:p>
    <w:p w14:paraId="1A0F70F2" w14:textId="77777777" w:rsidR="00AE5BB3" w:rsidRPr="00AE5BB3" w:rsidRDefault="00AE5BB3" w:rsidP="00AE5BB3">
      <w:pPr>
        <w:spacing w:line="276" w:lineRule="auto"/>
        <w:ind w:left="355"/>
        <w:jc w:val="center"/>
        <w:rPr>
          <w:rFonts w:asciiTheme="minorHAnsi" w:eastAsia="Cambria" w:hAnsiTheme="minorHAnsi" w:cstheme="minorHAnsi"/>
          <w:b/>
        </w:rPr>
      </w:pPr>
    </w:p>
    <w:p w14:paraId="5D6CA9A3" w14:textId="77777777" w:rsidR="00AE5BB3" w:rsidRPr="00AE5BB3" w:rsidRDefault="00AE5BB3" w:rsidP="00AE5BB3">
      <w:pPr>
        <w:spacing w:line="276" w:lineRule="auto"/>
        <w:ind w:left="355"/>
        <w:jc w:val="center"/>
        <w:rPr>
          <w:rFonts w:asciiTheme="minorHAnsi" w:eastAsia="Cambria" w:hAnsiTheme="minorHAnsi" w:cstheme="minorHAnsi"/>
          <w:b/>
        </w:rPr>
      </w:pPr>
    </w:p>
    <w:p w14:paraId="2CB4B51F" w14:textId="77777777" w:rsidR="00AE5BB3" w:rsidRPr="00AE5BB3" w:rsidRDefault="00AE5BB3" w:rsidP="00AE5BB3">
      <w:pPr>
        <w:spacing w:line="276" w:lineRule="auto"/>
        <w:ind w:left="355"/>
        <w:jc w:val="center"/>
        <w:rPr>
          <w:rFonts w:asciiTheme="minorHAnsi" w:eastAsia="Cambria" w:hAnsiTheme="minorHAnsi" w:cstheme="minorHAnsi"/>
          <w:b/>
        </w:rPr>
      </w:pPr>
    </w:p>
    <w:p w14:paraId="2B95371C" w14:textId="77777777" w:rsidR="00AE5BB3" w:rsidRPr="00AE5BB3" w:rsidRDefault="00AE5BB3" w:rsidP="00AE5BB3">
      <w:pPr>
        <w:spacing w:line="276" w:lineRule="auto"/>
        <w:ind w:left="355"/>
        <w:jc w:val="center"/>
        <w:rPr>
          <w:rFonts w:asciiTheme="minorHAnsi" w:eastAsia="Cambria" w:hAnsiTheme="minorHAnsi" w:cstheme="minorHAnsi"/>
          <w:b/>
        </w:rPr>
      </w:pPr>
    </w:p>
    <w:p w14:paraId="167006A4" w14:textId="77777777" w:rsidR="00AE5BB3" w:rsidRPr="00AE5BB3" w:rsidRDefault="00AE5BB3" w:rsidP="00AE5BB3">
      <w:pPr>
        <w:spacing w:line="276" w:lineRule="auto"/>
        <w:ind w:left="355"/>
        <w:jc w:val="center"/>
        <w:rPr>
          <w:rFonts w:asciiTheme="minorHAnsi" w:eastAsia="Cambria" w:hAnsiTheme="minorHAnsi" w:cstheme="minorHAnsi"/>
          <w:b/>
        </w:rPr>
      </w:pPr>
    </w:p>
    <w:p w14:paraId="62BB7068" w14:textId="77777777" w:rsidR="00AE5BB3" w:rsidRPr="00AE5BB3" w:rsidRDefault="00AE5BB3" w:rsidP="00AE5BB3">
      <w:pPr>
        <w:spacing w:line="276" w:lineRule="auto"/>
        <w:ind w:left="355"/>
        <w:jc w:val="center"/>
        <w:rPr>
          <w:rFonts w:asciiTheme="minorHAnsi" w:eastAsia="Cambria" w:hAnsiTheme="minorHAnsi" w:cstheme="minorHAnsi"/>
          <w:b/>
        </w:rPr>
      </w:pPr>
    </w:p>
    <w:p w14:paraId="4BD433C7" w14:textId="77777777" w:rsidR="00AE5BB3" w:rsidRPr="00AE5BB3" w:rsidRDefault="00AE5BB3" w:rsidP="00AE5BB3">
      <w:pPr>
        <w:spacing w:line="276" w:lineRule="auto"/>
        <w:ind w:left="355"/>
        <w:jc w:val="center"/>
        <w:rPr>
          <w:rFonts w:asciiTheme="minorHAnsi" w:eastAsia="Cambria" w:hAnsiTheme="minorHAnsi" w:cstheme="minorHAnsi"/>
          <w:b/>
        </w:rPr>
      </w:pPr>
    </w:p>
    <w:p w14:paraId="26D325A6" w14:textId="77777777" w:rsidR="00AE5BB3" w:rsidRPr="00AE5BB3" w:rsidRDefault="00AE5BB3" w:rsidP="00AE5BB3">
      <w:pPr>
        <w:spacing w:line="276" w:lineRule="auto"/>
        <w:ind w:left="355"/>
        <w:jc w:val="center"/>
        <w:rPr>
          <w:rFonts w:asciiTheme="minorHAnsi" w:eastAsia="Cambria" w:hAnsiTheme="minorHAnsi" w:cstheme="minorHAnsi"/>
          <w:b/>
        </w:rPr>
      </w:pPr>
    </w:p>
    <w:p w14:paraId="0D58084E" w14:textId="77777777" w:rsidR="00AE5BB3" w:rsidRPr="00AE5BB3" w:rsidRDefault="00AE5BB3" w:rsidP="00AE5BB3">
      <w:pPr>
        <w:spacing w:line="276" w:lineRule="auto"/>
        <w:ind w:left="355"/>
        <w:jc w:val="center"/>
        <w:rPr>
          <w:rFonts w:asciiTheme="minorHAnsi" w:eastAsia="Cambria" w:hAnsiTheme="minorHAnsi" w:cstheme="minorHAnsi"/>
          <w:b/>
        </w:rPr>
      </w:pPr>
    </w:p>
    <w:p w14:paraId="05435841" w14:textId="77777777" w:rsidR="00AE5BB3" w:rsidRPr="00AE5BB3" w:rsidRDefault="00AE5BB3" w:rsidP="00AE5BB3">
      <w:pPr>
        <w:spacing w:line="276" w:lineRule="auto"/>
        <w:ind w:left="355"/>
        <w:jc w:val="center"/>
        <w:rPr>
          <w:rFonts w:asciiTheme="minorHAnsi" w:eastAsia="Cambria" w:hAnsiTheme="minorHAnsi" w:cstheme="minorHAnsi"/>
          <w:b/>
        </w:rPr>
      </w:pPr>
    </w:p>
    <w:p w14:paraId="039D66C5" w14:textId="77777777" w:rsidR="00AE5BB3" w:rsidRPr="00AE5BB3" w:rsidRDefault="00AE5BB3" w:rsidP="00AE5BB3">
      <w:pPr>
        <w:spacing w:line="276" w:lineRule="auto"/>
        <w:ind w:left="355"/>
        <w:jc w:val="center"/>
        <w:rPr>
          <w:rFonts w:asciiTheme="minorHAnsi" w:eastAsia="Cambria" w:hAnsiTheme="minorHAnsi" w:cstheme="minorHAnsi"/>
          <w:b/>
        </w:rPr>
      </w:pPr>
    </w:p>
    <w:p w14:paraId="487C4D09" w14:textId="77777777" w:rsidR="00AE5BB3" w:rsidRPr="00AE5BB3" w:rsidRDefault="00AE5BB3" w:rsidP="00AE5BB3">
      <w:pPr>
        <w:spacing w:line="276" w:lineRule="auto"/>
        <w:ind w:left="355"/>
        <w:jc w:val="center"/>
        <w:rPr>
          <w:rFonts w:asciiTheme="minorHAnsi" w:eastAsia="Cambria" w:hAnsiTheme="minorHAnsi" w:cstheme="minorHAnsi"/>
          <w:b/>
        </w:rPr>
      </w:pPr>
    </w:p>
    <w:p w14:paraId="5CE4D48C" w14:textId="77777777" w:rsidR="00AE5BB3" w:rsidRPr="00AE5BB3" w:rsidRDefault="00AE5BB3" w:rsidP="00AE5BB3">
      <w:pPr>
        <w:spacing w:line="276" w:lineRule="auto"/>
        <w:rPr>
          <w:rFonts w:asciiTheme="minorHAnsi" w:eastAsia="Cambria" w:hAnsiTheme="minorHAnsi" w:cstheme="minorHAnsi"/>
          <w:b/>
        </w:rPr>
      </w:pPr>
    </w:p>
    <w:p w14:paraId="51BADA32" w14:textId="77777777" w:rsidR="00AE5BB3" w:rsidRPr="00AE5BB3" w:rsidRDefault="00AE5BB3" w:rsidP="00AE5BB3">
      <w:pPr>
        <w:spacing w:line="276" w:lineRule="auto"/>
        <w:jc w:val="center"/>
        <w:rPr>
          <w:rFonts w:asciiTheme="minorHAnsi" w:eastAsia="Cambria" w:hAnsiTheme="minorHAnsi" w:cstheme="minorHAnsi"/>
          <w:b/>
          <w:sz w:val="28"/>
          <w:szCs w:val="28"/>
        </w:rPr>
      </w:pPr>
      <w:r w:rsidRPr="00AE5BB3">
        <w:rPr>
          <w:rFonts w:asciiTheme="minorHAnsi" w:eastAsia="Cambria" w:hAnsiTheme="minorHAnsi" w:cstheme="minorHAnsi"/>
          <w:b/>
          <w:sz w:val="28"/>
          <w:szCs w:val="28"/>
        </w:rPr>
        <w:lastRenderedPageBreak/>
        <w:t>SCHEDA DI RILEVAZIONE DEI BES</w:t>
      </w:r>
    </w:p>
    <w:p w14:paraId="08519A1E" w14:textId="7B84AEED" w:rsidR="00AE5BB3" w:rsidRPr="00AE5BB3" w:rsidRDefault="00AE5BB3" w:rsidP="00AE5BB3">
      <w:pPr>
        <w:spacing w:line="276" w:lineRule="auto"/>
        <w:jc w:val="center"/>
        <w:rPr>
          <w:rFonts w:asciiTheme="minorHAnsi" w:eastAsia="Cambria" w:hAnsiTheme="minorHAnsi" w:cstheme="minorHAnsi"/>
          <w:b/>
        </w:rPr>
      </w:pPr>
      <w:r w:rsidRPr="00AE5BB3">
        <w:rPr>
          <w:rFonts w:asciiTheme="minorHAnsi" w:eastAsia="Cambria" w:hAnsiTheme="minorHAnsi" w:cstheme="minorHAnsi"/>
          <w:b/>
        </w:rPr>
        <w:t>ANNO SCOLASTICO 202</w:t>
      </w:r>
      <w:r w:rsidRPr="00AE5BB3">
        <w:rPr>
          <w:rFonts w:asciiTheme="minorHAnsi" w:eastAsia="Cambria" w:hAnsiTheme="minorHAnsi" w:cstheme="minorHAnsi"/>
          <w:b/>
        </w:rPr>
        <w:t>2</w:t>
      </w:r>
      <w:r w:rsidRPr="00AE5BB3">
        <w:rPr>
          <w:rFonts w:asciiTheme="minorHAnsi" w:eastAsia="Cambria" w:hAnsiTheme="minorHAnsi" w:cstheme="minorHAnsi"/>
          <w:b/>
        </w:rPr>
        <w:t>/202</w:t>
      </w:r>
      <w:r w:rsidRPr="00AE5BB3">
        <w:rPr>
          <w:rFonts w:asciiTheme="minorHAnsi" w:eastAsia="Cambria" w:hAnsiTheme="minorHAnsi" w:cstheme="minorHAnsi"/>
          <w:b/>
        </w:rPr>
        <w:t>3</w:t>
      </w:r>
    </w:p>
    <w:p w14:paraId="3D921E3B" w14:textId="77777777" w:rsidR="00AE5BB3" w:rsidRPr="00AE5BB3" w:rsidRDefault="00AE5BB3" w:rsidP="00AE5BB3">
      <w:pPr>
        <w:spacing w:line="276" w:lineRule="auto"/>
        <w:jc w:val="center"/>
        <w:rPr>
          <w:rFonts w:asciiTheme="minorHAnsi" w:eastAsia="Cambria" w:hAnsiTheme="minorHAnsi" w:cstheme="minorHAnsi"/>
          <w:b/>
        </w:rPr>
      </w:pPr>
    </w:p>
    <w:p w14:paraId="299E9327" w14:textId="6B31BB5E" w:rsidR="00AE5BB3" w:rsidRPr="00AE5BB3" w:rsidRDefault="00AE5BB3" w:rsidP="00AE5BB3">
      <w:pPr>
        <w:ind w:left="-5"/>
        <w:rPr>
          <w:rFonts w:asciiTheme="minorHAnsi" w:eastAsia="Calibri" w:hAnsiTheme="minorHAnsi" w:cstheme="minorHAnsi"/>
        </w:rPr>
      </w:pPr>
      <w:r>
        <w:rPr>
          <w:rFonts w:asciiTheme="minorHAnsi" w:eastAsia="Verdana" w:hAnsiTheme="minorHAnsi" w:cstheme="minorHAnsi"/>
        </w:rPr>
        <w:t xml:space="preserve">Scuola </w:t>
      </w:r>
      <w:r w:rsidRPr="00AE5BB3">
        <w:rPr>
          <w:rFonts w:asciiTheme="minorHAnsi" w:eastAsia="Verdana" w:hAnsiTheme="minorHAnsi" w:cstheme="minorHAnsi"/>
        </w:rPr>
        <w:t>………………</w:t>
      </w:r>
      <w:r>
        <w:rPr>
          <w:rFonts w:asciiTheme="minorHAnsi" w:eastAsia="Verdana" w:hAnsiTheme="minorHAnsi" w:cstheme="minorHAnsi"/>
        </w:rPr>
        <w:t>………Plesso…………………………………………….</w:t>
      </w:r>
      <w:r w:rsidRPr="00AE5BB3">
        <w:rPr>
          <w:rFonts w:asciiTheme="minorHAnsi" w:eastAsia="Verdana" w:hAnsiTheme="minorHAnsi" w:cstheme="minorHAnsi"/>
        </w:rPr>
        <w:t xml:space="preserve"> Classe ………</w:t>
      </w:r>
      <w:proofErr w:type="gramStart"/>
      <w:r w:rsidRPr="00AE5BB3">
        <w:rPr>
          <w:rFonts w:asciiTheme="minorHAnsi" w:eastAsia="Verdana" w:hAnsiTheme="minorHAnsi" w:cstheme="minorHAnsi"/>
        </w:rPr>
        <w:t>…….</w:t>
      </w:r>
      <w:proofErr w:type="gramEnd"/>
      <w:r w:rsidRPr="00AE5BB3">
        <w:rPr>
          <w:rFonts w:asciiTheme="minorHAnsi" w:eastAsia="Verdana" w:hAnsiTheme="minorHAnsi" w:cstheme="minorHAnsi"/>
        </w:rPr>
        <w:t xml:space="preserve">. Sez. ………… </w:t>
      </w:r>
    </w:p>
    <w:p w14:paraId="43801137" w14:textId="77777777" w:rsidR="00AE5BB3" w:rsidRPr="00AE5BB3" w:rsidRDefault="00AE5BB3" w:rsidP="00AE5BB3">
      <w:pPr>
        <w:rPr>
          <w:rFonts w:asciiTheme="minorHAnsi" w:hAnsiTheme="minorHAnsi" w:cstheme="minorHAnsi"/>
        </w:rPr>
      </w:pPr>
    </w:p>
    <w:p w14:paraId="232140DA" w14:textId="77777777" w:rsidR="00AE5BB3" w:rsidRPr="00AE5BB3" w:rsidRDefault="00AE5BB3" w:rsidP="00AE5BB3">
      <w:pPr>
        <w:ind w:left="-5"/>
        <w:rPr>
          <w:rFonts w:asciiTheme="minorHAnsi" w:hAnsiTheme="minorHAnsi" w:cstheme="minorHAnsi"/>
        </w:rPr>
      </w:pPr>
      <w:r w:rsidRPr="00AE5BB3">
        <w:rPr>
          <w:rFonts w:asciiTheme="minorHAnsi" w:eastAsia="Verdana" w:hAnsiTheme="minorHAnsi" w:cstheme="minorHAnsi"/>
        </w:rPr>
        <w:t xml:space="preserve">ALUNNO _______________________________________________________ </w:t>
      </w:r>
      <w:r w:rsidRPr="00AE5BB3">
        <w:rPr>
          <w:rFonts w:asciiTheme="minorHAnsi" w:hAnsiTheme="minorHAnsi" w:cstheme="minorHAnsi"/>
        </w:rPr>
        <w:t xml:space="preserve"> </w:t>
      </w:r>
    </w:p>
    <w:p w14:paraId="4DC1A4D1" w14:textId="77777777" w:rsidR="00AE5BB3" w:rsidRPr="00AE5BB3" w:rsidRDefault="00AE5BB3" w:rsidP="00AE5BB3">
      <w:pPr>
        <w:ind w:left="-5"/>
        <w:rPr>
          <w:rFonts w:asciiTheme="minorHAnsi" w:hAnsiTheme="minorHAnsi" w:cstheme="minorHAnsi"/>
        </w:rPr>
      </w:pPr>
    </w:p>
    <w:tbl>
      <w:tblPr>
        <w:tblW w:w="5007" w:type="pct"/>
        <w:tblCellMar>
          <w:top w:w="143" w:type="dxa"/>
          <w:right w:w="24" w:type="dxa"/>
        </w:tblCellMar>
        <w:tblLook w:val="04A0" w:firstRow="1" w:lastRow="0" w:firstColumn="1" w:lastColumn="0" w:noHBand="0" w:noVBand="1"/>
      </w:tblPr>
      <w:tblGrid>
        <w:gridCol w:w="2816"/>
        <w:gridCol w:w="5868"/>
        <w:gridCol w:w="1100"/>
      </w:tblGrid>
      <w:tr w:rsidR="00AE5BB3" w:rsidRPr="00AE5BB3" w14:paraId="05216597" w14:textId="77777777" w:rsidTr="00AE5BB3">
        <w:trPr>
          <w:trHeight w:val="308"/>
        </w:trPr>
        <w:tc>
          <w:tcPr>
            <w:tcW w:w="1439" w:type="pct"/>
            <w:vMerge w:val="restart"/>
            <w:tcBorders>
              <w:top w:val="single" w:sz="4" w:space="0" w:color="000000"/>
              <w:left w:val="single" w:sz="4" w:space="0" w:color="000000"/>
              <w:bottom w:val="single" w:sz="4" w:space="0" w:color="000000"/>
              <w:right w:val="single" w:sz="4" w:space="0" w:color="000000"/>
            </w:tcBorders>
            <w:vAlign w:val="center"/>
            <w:hideMark/>
          </w:tcPr>
          <w:p w14:paraId="18DCB38E" w14:textId="77777777" w:rsidR="00AE5BB3" w:rsidRPr="00AE5BB3" w:rsidRDefault="00AE5BB3">
            <w:pPr>
              <w:ind w:left="24" w:hanging="24"/>
              <w:rPr>
                <w:rFonts w:asciiTheme="minorHAnsi" w:hAnsiTheme="minorHAnsi" w:cstheme="minorHAnsi"/>
              </w:rPr>
            </w:pPr>
            <w:r w:rsidRPr="00AE5BB3">
              <w:rPr>
                <w:rFonts w:asciiTheme="minorHAnsi" w:eastAsia="Verdana" w:hAnsiTheme="minorHAnsi" w:cstheme="minorHAnsi"/>
              </w:rPr>
              <w:t>Area funzionale corporea e cognitiva</w:t>
            </w:r>
            <w:r w:rsidRPr="00AE5BB3">
              <w:rPr>
                <w:rFonts w:asciiTheme="minorHAnsi" w:hAnsiTheme="minorHAnsi" w:cstheme="minorHAnsi"/>
              </w:rPr>
              <w:t xml:space="preserve"> </w:t>
            </w:r>
          </w:p>
        </w:tc>
        <w:tc>
          <w:tcPr>
            <w:tcW w:w="3561" w:type="pct"/>
            <w:gridSpan w:val="2"/>
            <w:tcBorders>
              <w:top w:val="single" w:sz="4" w:space="0" w:color="000000"/>
              <w:left w:val="single" w:sz="4" w:space="0" w:color="000000"/>
              <w:bottom w:val="single" w:sz="4" w:space="0" w:color="000000"/>
              <w:right w:val="single" w:sz="4" w:space="0" w:color="000000"/>
            </w:tcBorders>
            <w:vAlign w:val="center"/>
            <w:hideMark/>
          </w:tcPr>
          <w:p w14:paraId="65E108F4" w14:textId="77777777" w:rsidR="00AE5BB3" w:rsidRPr="00AE5BB3" w:rsidRDefault="00AE5BB3">
            <w:pPr>
              <w:ind w:right="82"/>
              <w:rPr>
                <w:rFonts w:asciiTheme="minorHAnsi" w:hAnsiTheme="minorHAnsi" w:cstheme="minorHAnsi"/>
              </w:rPr>
            </w:pPr>
            <w:r w:rsidRPr="00AE5BB3">
              <w:rPr>
                <w:rFonts w:asciiTheme="minorHAnsi" w:eastAsia="Verdana" w:hAnsiTheme="minorHAnsi" w:cstheme="minorHAnsi"/>
              </w:rPr>
              <w:t>Deficit motori (anche temporanei) *</w:t>
            </w:r>
          </w:p>
        </w:tc>
      </w:tr>
      <w:tr w:rsidR="00AE5BB3" w:rsidRPr="00AE5BB3" w14:paraId="00A8D3B6" w14:textId="77777777" w:rsidTr="00AE5BB3">
        <w:trPr>
          <w:trHeight w:val="2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430960" w14:textId="77777777" w:rsidR="00AE5BB3" w:rsidRPr="00AE5BB3" w:rsidRDefault="00AE5BB3">
            <w:pPr>
              <w:rPr>
                <w:rFonts w:asciiTheme="minorHAnsi" w:eastAsia="Calibri" w:hAnsiTheme="minorHAnsi" w:cstheme="minorHAnsi"/>
                <w:color w:val="000000"/>
              </w:rPr>
            </w:pPr>
          </w:p>
        </w:tc>
        <w:tc>
          <w:tcPr>
            <w:tcW w:w="3561" w:type="pct"/>
            <w:gridSpan w:val="2"/>
            <w:tcBorders>
              <w:top w:val="single" w:sz="4" w:space="0" w:color="000000"/>
              <w:left w:val="single" w:sz="4" w:space="0" w:color="000000"/>
              <w:bottom w:val="single" w:sz="4" w:space="0" w:color="000000"/>
              <w:right w:val="single" w:sz="4" w:space="0" w:color="000000"/>
            </w:tcBorders>
            <w:vAlign w:val="center"/>
            <w:hideMark/>
          </w:tcPr>
          <w:p w14:paraId="3FCB9891" w14:textId="77777777" w:rsidR="00AE5BB3" w:rsidRPr="00AE5BB3" w:rsidRDefault="00AE5BB3">
            <w:pPr>
              <w:ind w:right="82"/>
              <w:rPr>
                <w:rFonts w:asciiTheme="minorHAnsi" w:hAnsiTheme="minorHAnsi" w:cstheme="minorHAnsi"/>
              </w:rPr>
            </w:pPr>
            <w:r w:rsidRPr="00AE5BB3">
              <w:rPr>
                <w:rFonts w:asciiTheme="minorHAnsi" w:eastAsia="Verdana" w:hAnsiTheme="minorHAnsi" w:cstheme="minorHAnsi"/>
              </w:rPr>
              <w:t>Deficit sensoriali (anche temporanei) *</w:t>
            </w:r>
            <w:r w:rsidRPr="00AE5BB3">
              <w:rPr>
                <w:rFonts w:asciiTheme="minorHAnsi" w:hAnsiTheme="minorHAnsi" w:cstheme="minorHAnsi"/>
              </w:rPr>
              <w:t xml:space="preserve"> </w:t>
            </w:r>
          </w:p>
        </w:tc>
      </w:tr>
      <w:tr w:rsidR="00AE5BB3" w:rsidRPr="00AE5BB3" w14:paraId="36AA791C" w14:textId="77777777" w:rsidTr="00AE5BB3">
        <w:trPr>
          <w:trHeight w:val="8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CEA935" w14:textId="77777777" w:rsidR="00AE5BB3" w:rsidRPr="00AE5BB3" w:rsidRDefault="00AE5BB3">
            <w:pPr>
              <w:rPr>
                <w:rFonts w:asciiTheme="minorHAnsi" w:eastAsia="Calibri" w:hAnsiTheme="minorHAnsi" w:cstheme="minorHAnsi"/>
                <w:color w:val="000000"/>
              </w:rPr>
            </w:pPr>
          </w:p>
        </w:tc>
        <w:tc>
          <w:tcPr>
            <w:tcW w:w="3561" w:type="pct"/>
            <w:gridSpan w:val="2"/>
            <w:tcBorders>
              <w:top w:val="single" w:sz="4" w:space="0" w:color="000000"/>
              <w:left w:val="single" w:sz="4" w:space="0" w:color="000000"/>
              <w:bottom w:val="single" w:sz="4" w:space="0" w:color="000000"/>
              <w:right w:val="single" w:sz="4" w:space="0" w:color="000000"/>
            </w:tcBorders>
            <w:vAlign w:val="center"/>
            <w:hideMark/>
          </w:tcPr>
          <w:p w14:paraId="7E3E4A04" w14:textId="77777777" w:rsidR="00AE5BB3" w:rsidRPr="00AE5BB3" w:rsidRDefault="00AE5BB3">
            <w:pPr>
              <w:rPr>
                <w:rFonts w:asciiTheme="minorHAnsi" w:hAnsiTheme="minorHAnsi" w:cstheme="minorHAnsi"/>
              </w:rPr>
            </w:pPr>
            <w:r w:rsidRPr="00AE5BB3">
              <w:rPr>
                <w:rFonts w:asciiTheme="minorHAnsi" w:eastAsia="Verdana" w:hAnsiTheme="minorHAnsi" w:cstheme="minorHAnsi"/>
              </w:rPr>
              <w:t xml:space="preserve">Condizioni fisiche difficili (ospedalizzazioni, malattie acute o croniche, lesioni, fragilità, anomalie cromosomiche, anomalie della struttura del corpo, </w:t>
            </w:r>
            <w:proofErr w:type="gramStart"/>
            <w:r w:rsidRPr="00AE5BB3">
              <w:rPr>
                <w:rFonts w:asciiTheme="minorHAnsi" w:eastAsia="Verdana" w:hAnsiTheme="minorHAnsi" w:cstheme="minorHAnsi"/>
              </w:rPr>
              <w:t>altro )</w:t>
            </w:r>
            <w:proofErr w:type="gramEnd"/>
            <w:r w:rsidRPr="00AE5BB3">
              <w:rPr>
                <w:rFonts w:asciiTheme="minorHAnsi" w:eastAsia="Verdana" w:hAnsiTheme="minorHAnsi" w:cstheme="minorHAnsi"/>
              </w:rPr>
              <w:t>.</w:t>
            </w:r>
            <w:r w:rsidRPr="00AE5BB3">
              <w:rPr>
                <w:rFonts w:asciiTheme="minorHAnsi" w:hAnsiTheme="minorHAnsi" w:cstheme="minorHAnsi"/>
              </w:rPr>
              <w:t xml:space="preserve"> </w:t>
            </w:r>
          </w:p>
        </w:tc>
      </w:tr>
      <w:tr w:rsidR="00AE5BB3" w:rsidRPr="00AE5BB3" w14:paraId="04339084" w14:textId="77777777" w:rsidTr="00AE5BB3">
        <w:trPr>
          <w:trHeight w:val="4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4F22D"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hideMark/>
          </w:tcPr>
          <w:p w14:paraId="03FB7B5F" w14:textId="77777777" w:rsidR="00AE5BB3" w:rsidRPr="00AE5BB3" w:rsidRDefault="00AE5BB3">
            <w:pPr>
              <w:rPr>
                <w:rFonts w:asciiTheme="minorHAnsi" w:hAnsiTheme="minorHAnsi" w:cstheme="minorHAnsi"/>
              </w:rPr>
            </w:pPr>
            <w:r w:rsidRPr="00AE5BB3">
              <w:rPr>
                <w:rFonts w:asciiTheme="minorHAnsi" w:eastAsia="Verdana" w:hAnsiTheme="minorHAnsi" w:cstheme="minorHAnsi"/>
              </w:rPr>
              <w:t>mancanza di autonomia nel movimento e nell’uso proprio del corpo</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61B8A8E0"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0BB970E2" w14:textId="77777777" w:rsidTr="00AE5BB3">
        <w:trPr>
          <w:trHeight w:val="2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BC416"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14DE594F" w14:textId="77777777" w:rsidR="00AE5BB3" w:rsidRPr="00AE5BB3" w:rsidRDefault="00AE5BB3">
            <w:pPr>
              <w:ind w:right="81"/>
              <w:rPr>
                <w:rFonts w:asciiTheme="minorHAnsi" w:hAnsiTheme="minorHAnsi" w:cstheme="minorHAnsi"/>
              </w:rPr>
            </w:pPr>
            <w:r w:rsidRPr="00AE5BB3">
              <w:rPr>
                <w:rFonts w:asciiTheme="minorHAnsi" w:eastAsia="Verdana" w:hAnsiTheme="minorHAnsi" w:cstheme="minorHAnsi"/>
              </w:rPr>
              <w:t>difficoltà nell’uso di oggetti personali e di materiale scolastici *</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3114F2F5"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689E9CF7" w14:textId="77777777" w:rsidTr="00AE5BB3">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2C3357"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0EBA7503" w14:textId="77777777" w:rsidR="00AE5BB3" w:rsidRPr="00AE5BB3" w:rsidRDefault="00AE5BB3">
            <w:pPr>
              <w:ind w:right="83"/>
              <w:rPr>
                <w:rFonts w:asciiTheme="minorHAnsi" w:hAnsiTheme="minorHAnsi" w:cstheme="minorHAnsi"/>
              </w:rPr>
            </w:pPr>
            <w:r w:rsidRPr="00AE5BB3">
              <w:rPr>
                <w:rFonts w:asciiTheme="minorHAnsi" w:eastAsia="Verdana" w:hAnsiTheme="minorHAnsi" w:cstheme="minorHAnsi"/>
              </w:rPr>
              <w:t>mancanza di autonomia negli spazi scolastici</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2227B6DA"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022BE329" w14:textId="77777777" w:rsidTr="00AE5BB3">
        <w:trPr>
          <w:trHeight w:val="2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F88C6B"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052FB2CD" w14:textId="77777777" w:rsidR="00AE5BB3" w:rsidRPr="00AE5BB3" w:rsidRDefault="00AE5BB3">
            <w:pPr>
              <w:ind w:right="82"/>
              <w:rPr>
                <w:rFonts w:asciiTheme="minorHAnsi" w:hAnsiTheme="minorHAnsi" w:cstheme="minorHAnsi"/>
              </w:rPr>
            </w:pPr>
            <w:r w:rsidRPr="00AE5BB3">
              <w:rPr>
                <w:rFonts w:asciiTheme="minorHAnsi" w:eastAsia="Verdana" w:hAnsiTheme="minorHAnsi" w:cstheme="minorHAnsi"/>
              </w:rPr>
              <w:t>mancanza di autonomia negli spazi esterni alla scuola</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11EB125B"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268DA7C2" w14:textId="77777777" w:rsidTr="00AE5BB3">
        <w:trPr>
          <w:trHeight w:val="2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B654EA"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35E4779E" w14:textId="77777777" w:rsidR="00AE5BB3" w:rsidRPr="00AE5BB3" w:rsidRDefault="00AE5BB3">
            <w:pPr>
              <w:ind w:right="84"/>
              <w:rPr>
                <w:rFonts w:asciiTheme="minorHAnsi" w:hAnsiTheme="minorHAnsi" w:cstheme="minorHAnsi"/>
              </w:rPr>
            </w:pPr>
            <w:r w:rsidRPr="00AE5BB3">
              <w:rPr>
                <w:rFonts w:asciiTheme="minorHAnsi" w:eastAsia="Verdana" w:hAnsiTheme="minorHAnsi" w:cstheme="minorHAnsi"/>
              </w:rPr>
              <w:t>difficoltà di gestione del tempo</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18CDB461"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1F0D39CA" w14:textId="77777777" w:rsidTr="00AE5BB3">
        <w:trPr>
          <w:trHeight w:val="1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6991FF"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2412B948" w14:textId="77777777" w:rsidR="00AE5BB3" w:rsidRPr="00AE5BB3" w:rsidRDefault="00AE5BB3">
            <w:pPr>
              <w:ind w:right="82"/>
              <w:rPr>
                <w:rFonts w:asciiTheme="minorHAnsi" w:hAnsiTheme="minorHAnsi" w:cstheme="minorHAnsi"/>
              </w:rPr>
            </w:pPr>
            <w:r w:rsidRPr="00AE5BB3">
              <w:rPr>
                <w:rFonts w:asciiTheme="minorHAnsi" w:eastAsia="Verdana" w:hAnsiTheme="minorHAnsi" w:cstheme="minorHAnsi"/>
              </w:rPr>
              <w:t>necessità di tempi lunghi</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7D5ACA3B"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2ABEF0B7" w14:textId="77777777" w:rsidTr="00AE5BB3">
        <w:trPr>
          <w:trHeight w:val="3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6EB3B4"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06F0D883" w14:textId="77777777" w:rsidR="00AE5BB3" w:rsidRPr="00AE5BB3" w:rsidRDefault="00AE5BB3">
            <w:pPr>
              <w:ind w:right="81"/>
              <w:rPr>
                <w:rFonts w:asciiTheme="minorHAnsi" w:hAnsiTheme="minorHAnsi" w:cstheme="minorHAnsi"/>
              </w:rPr>
            </w:pPr>
            <w:r w:rsidRPr="00AE5BB3">
              <w:rPr>
                <w:rFonts w:asciiTheme="minorHAnsi" w:eastAsia="Verdana" w:hAnsiTheme="minorHAnsi" w:cstheme="minorHAnsi"/>
              </w:rPr>
              <w:t>difficoltà nella pianificazione delle azioni</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60AEBE14"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60720474" w14:textId="77777777" w:rsidTr="00AE5BB3">
        <w:trPr>
          <w:trHeight w:val="1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256216"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0730DC62" w14:textId="77777777" w:rsidR="00AE5BB3" w:rsidRPr="00AE5BB3" w:rsidRDefault="00AE5BB3">
            <w:pPr>
              <w:ind w:right="83"/>
              <w:rPr>
                <w:rFonts w:asciiTheme="minorHAnsi" w:hAnsiTheme="minorHAnsi" w:cstheme="minorHAnsi"/>
              </w:rPr>
            </w:pPr>
            <w:r w:rsidRPr="00AE5BB3">
              <w:rPr>
                <w:rFonts w:asciiTheme="minorHAnsi" w:eastAsia="Verdana" w:hAnsiTheme="minorHAnsi" w:cstheme="minorHAnsi"/>
              </w:rPr>
              <w:t>Difficoltà di attenzione</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78834EC6"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15966F4E" w14:textId="77777777" w:rsidTr="00AE5BB3">
        <w:trPr>
          <w:trHeight w:val="2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21C02B"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56D5E5EC" w14:textId="77777777" w:rsidR="00AE5BB3" w:rsidRPr="00AE5BB3" w:rsidRDefault="00AE5BB3">
            <w:pPr>
              <w:ind w:right="81"/>
              <w:rPr>
                <w:rFonts w:asciiTheme="minorHAnsi" w:hAnsiTheme="minorHAnsi" w:cstheme="minorHAnsi"/>
              </w:rPr>
            </w:pPr>
            <w:r w:rsidRPr="00AE5BB3">
              <w:rPr>
                <w:rFonts w:asciiTheme="minorHAnsi" w:eastAsia="Verdana" w:hAnsiTheme="minorHAnsi" w:cstheme="minorHAnsi"/>
              </w:rPr>
              <w:t>Difficoltà di memorizzazione</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66E26054"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2CBBF963" w14:textId="77777777" w:rsidTr="00AE5BB3">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38AF52"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64AAA82A" w14:textId="77777777" w:rsidR="00AE5BB3" w:rsidRPr="00AE5BB3" w:rsidRDefault="00AE5BB3">
            <w:pPr>
              <w:ind w:right="84"/>
              <w:rPr>
                <w:rFonts w:asciiTheme="minorHAnsi" w:hAnsiTheme="minorHAnsi" w:cstheme="minorHAnsi"/>
              </w:rPr>
            </w:pPr>
            <w:r w:rsidRPr="00AE5BB3">
              <w:rPr>
                <w:rFonts w:asciiTheme="minorHAnsi" w:eastAsia="Verdana" w:hAnsiTheme="minorHAnsi" w:cstheme="minorHAnsi"/>
              </w:rPr>
              <w:t>Difficoltà di ricezione – decifrazione di informazioni verbali</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02024920"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5652CC97" w14:textId="77777777" w:rsidTr="00AE5BB3">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5B1D9D"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3C8BE7ED" w14:textId="77777777" w:rsidR="00AE5BB3" w:rsidRPr="00AE5BB3" w:rsidRDefault="00AE5BB3">
            <w:pPr>
              <w:ind w:right="82"/>
              <w:rPr>
                <w:rFonts w:asciiTheme="minorHAnsi" w:hAnsiTheme="minorHAnsi" w:cstheme="minorHAnsi"/>
              </w:rPr>
            </w:pPr>
            <w:r w:rsidRPr="00AE5BB3">
              <w:rPr>
                <w:rFonts w:asciiTheme="minorHAnsi" w:eastAsia="Verdana" w:hAnsiTheme="minorHAnsi" w:cstheme="minorHAnsi"/>
              </w:rPr>
              <w:t>Difficoltà di ricezione – decifrazione di informazioni scritte</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5E4D4B68"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44C75B1B" w14:textId="77777777" w:rsidTr="00AE5BB3">
        <w:trPr>
          <w:trHeight w:val="1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7FA7B4"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59517EFA" w14:textId="77777777" w:rsidR="00AE5BB3" w:rsidRPr="00AE5BB3" w:rsidRDefault="00AE5BB3">
            <w:pPr>
              <w:ind w:right="83"/>
              <w:rPr>
                <w:rFonts w:asciiTheme="minorHAnsi" w:hAnsiTheme="minorHAnsi" w:cstheme="minorHAnsi"/>
              </w:rPr>
            </w:pPr>
            <w:r w:rsidRPr="00AE5BB3">
              <w:rPr>
                <w:rFonts w:asciiTheme="minorHAnsi" w:eastAsia="Verdana" w:hAnsiTheme="minorHAnsi" w:cstheme="minorHAnsi"/>
              </w:rPr>
              <w:t>Difficoltà di espressione – restituzione di informazioni verbali</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26812DD0"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02CECD8E" w14:textId="77777777" w:rsidTr="00AE5BB3">
        <w:trPr>
          <w:trHeight w:val="1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EECC8"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04CE838F" w14:textId="77777777" w:rsidR="00AE5BB3" w:rsidRPr="00AE5BB3" w:rsidRDefault="00AE5BB3">
            <w:pPr>
              <w:ind w:right="84"/>
              <w:rPr>
                <w:rFonts w:asciiTheme="minorHAnsi" w:hAnsiTheme="minorHAnsi" w:cstheme="minorHAnsi"/>
              </w:rPr>
            </w:pPr>
            <w:r w:rsidRPr="00AE5BB3">
              <w:rPr>
                <w:rFonts w:asciiTheme="minorHAnsi" w:eastAsia="Verdana" w:hAnsiTheme="minorHAnsi" w:cstheme="minorHAnsi"/>
              </w:rPr>
              <w:t>Difficoltà di espressione – restituzione di informazioni scritte</w:t>
            </w:r>
            <w:r w:rsidRPr="00AE5BB3">
              <w:rPr>
                <w:rFonts w:asciiTheme="minorHAnsi" w:hAnsiTheme="minorHAnsi" w:cstheme="minorHAnsi"/>
              </w:rPr>
              <w:t xml:space="preserv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0199C2B2"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1DB301F4" w14:textId="77777777" w:rsidTr="00AE5BB3">
        <w:trPr>
          <w:trHeight w:val="2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B07E7A" w14:textId="77777777" w:rsidR="00AE5BB3" w:rsidRPr="00AE5BB3" w:rsidRDefault="00AE5BB3">
            <w:pPr>
              <w:rPr>
                <w:rFonts w:asciiTheme="minorHAnsi" w:eastAsia="Calibri" w:hAnsiTheme="minorHAnsi" w:cstheme="minorHAnsi"/>
                <w:color w:val="000000"/>
              </w:rPr>
            </w:pPr>
          </w:p>
        </w:tc>
        <w:tc>
          <w:tcPr>
            <w:tcW w:w="2999" w:type="pct"/>
            <w:tcBorders>
              <w:top w:val="single" w:sz="4" w:space="0" w:color="000000"/>
              <w:left w:val="single" w:sz="4" w:space="0" w:color="000000"/>
              <w:bottom w:val="single" w:sz="4" w:space="0" w:color="000000"/>
              <w:right w:val="single" w:sz="4" w:space="0" w:color="000000"/>
            </w:tcBorders>
            <w:vAlign w:val="center"/>
            <w:hideMark/>
          </w:tcPr>
          <w:p w14:paraId="57F0F502" w14:textId="77777777" w:rsidR="00AE5BB3" w:rsidRPr="00AE5BB3" w:rsidRDefault="00AE5BB3">
            <w:pPr>
              <w:ind w:right="86"/>
              <w:rPr>
                <w:rFonts w:asciiTheme="minorHAnsi" w:hAnsiTheme="minorHAnsi" w:cstheme="minorHAnsi"/>
              </w:rPr>
            </w:pPr>
            <w:r w:rsidRPr="00AE5BB3">
              <w:rPr>
                <w:rFonts w:asciiTheme="minorHAnsi" w:eastAsia="Verdana" w:hAnsiTheme="minorHAnsi" w:cstheme="minorHAnsi"/>
              </w:rPr>
              <w:t xml:space="preserve">Difficoltà nell’applicare conoscenze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51F4216C" w14:textId="77777777" w:rsidR="00AE5BB3" w:rsidRPr="00AE5BB3" w:rsidRDefault="00AE5BB3">
            <w:pPr>
              <w:ind w:left="2"/>
              <w:rPr>
                <w:rFonts w:asciiTheme="minorHAnsi" w:hAnsiTheme="minorHAnsi" w:cstheme="minorHAnsi"/>
              </w:rPr>
            </w:pPr>
            <w:r w:rsidRPr="00AE5BB3">
              <w:rPr>
                <w:rFonts w:asciiTheme="minorHAnsi" w:eastAsia="Verdana" w:hAnsiTheme="minorHAnsi" w:cstheme="minorHAnsi"/>
              </w:rPr>
              <w:t xml:space="preserve">0 1 2 3 4 </w:t>
            </w:r>
          </w:p>
        </w:tc>
      </w:tr>
      <w:tr w:rsidR="00AE5BB3" w:rsidRPr="00AE5BB3" w14:paraId="77AEF6F7" w14:textId="77777777" w:rsidTr="00AE5BB3">
        <w:trPr>
          <w:trHeight w:val="2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5EBFAF" w14:textId="77777777" w:rsidR="00AE5BB3" w:rsidRPr="00AE5BB3" w:rsidRDefault="00AE5BB3">
            <w:pPr>
              <w:rPr>
                <w:rFonts w:asciiTheme="minorHAnsi" w:eastAsia="Calibri" w:hAnsiTheme="minorHAnsi" w:cstheme="minorHAnsi"/>
                <w:color w:val="000000"/>
              </w:rPr>
            </w:pPr>
          </w:p>
        </w:tc>
        <w:tc>
          <w:tcPr>
            <w:tcW w:w="3561" w:type="pct"/>
            <w:gridSpan w:val="2"/>
            <w:tcBorders>
              <w:top w:val="single" w:sz="4" w:space="0" w:color="000000"/>
              <w:left w:val="single" w:sz="4" w:space="0" w:color="000000"/>
              <w:bottom w:val="single" w:sz="4" w:space="0" w:color="000000"/>
              <w:right w:val="single" w:sz="4" w:space="0" w:color="000000"/>
            </w:tcBorders>
            <w:vAlign w:val="center"/>
            <w:hideMark/>
          </w:tcPr>
          <w:p w14:paraId="08EC98CF" w14:textId="77777777" w:rsidR="00AE5BB3" w:rsidRPr="00AE5BB3" w:rsidRDefault="00AE5BB3">
            <w:pPr>
              <w:ind w:right="82"/>
              <w:rPr>
                <w:rFonts w:asciiTheme="minorHAnsi" w:hAnsiTheme="minorHAnsi" w:cstheme="minorHAnsi"/>
              </w:rPr>
            </w:pPr>
            <w:r w:rsidRPr="00AE5BB3">
              <w:rPr>
                <w:rFonts w:asciiTheme="minorHAnsi" w:eastAsia="Verdana" w:hAnsiTheme="minorHAnsi" w:cstheme="minorHAnsi"/>
              </w:rPr>
              <w:t xml:space="preserve">Difficoltà nella partecipazione alle attività relative alla disciplina (*) </w:t>
            </w:r>
          </w:p>
        </w:tc>
      </w:tr>
    </w:tbl>
    <w:p w14:paraId="0E4563A9" w14:textId="77777777" w:rsidR="00AE5BB3" w:rsidRPr="00AE5BB3" w:rsidRDefault="00AE5BB3" w:rsidP="00AE5BB3">
      <w:pPr>
        <w:spacing w:line="276" w:lineRule="auto"/>
        <w:ind w:left="-5"/>
        <w:rPr>
          <w:rFonts w:asciiTheme="minorHAnsi" w:eastAsia="Verdana" w:hAnsiTheme="minorHAnsi" w:cstheme="minorHAnsi"/>
          <w:color w:val="000000"/>
        </w:rPr>
      </w:pPr>
    </w:p>
    <w:p w14:paraId="170CFCAD" w14:textId="77777777" w:rsidR="00AE5BB3" w:rsidRPr="00AE5BB3" w:rsidRDefault="00AE5BB3" w:rsidP="00AE5BB3">
      <w:pPr>
        <w:spacing w:line="276" w:lineRule="auto"/>
        <w:rPr>
          <w:rFonts w:asciiTheme="minorHAnsi" w:eastAsia="Calibri" w:hAnsiTheme="minorHAnsi" w:cstheme="minorHAnsi"/>
        </w:rPr>
      </w:pPr>
    </w:p>
    <w:p w14:paraId="684627C0" w14:textId="77777777" w:rsidR="00AE5BB3" w:rsidRPr="00AE5BB3" w:rsidRDefault="00AE5BB3" w:rsidP="00AE5BB3">
      <w:pPr>
        <w:spacing w:line="276" w:lineRule="auto"/>
        <w:rPr>
          <w:rFonts w:asciiTheme="minorHAnsi" w:hAnsiTheme="minorHAnsi" w:cstheme="minorHAnsi"/>
        </w:rPr>
      </w:pPr>
    </w:p>
    <w:tbl>
      <w:tblPr>
        <w:tblW w:w="9940" w:type="dxa"/>
        <w:tblInd w:w="-108" w:type="dxa"/>
        <w:tblCellMar>
          <w:top w:w="45" w:type="dxa"/>
          <w:right w:w="97" w:type="dxa"/>
        </w:tblCellMar>
        <w:tblLook w:val="04A0" w:firstRow="1" w:lastRow="0" w:firstColumn="1" w:lastColumn="0" w:noHBand="0" w:noVBand="1"/>
      </w:tblPr>
      <w:tblGrid>
        <w:gridCol w:w="2559"/>
        <w:gridCol w:w="6162"/>
        <w:gridCol w:w="1219"/>
      </w:tblGrid>
      <w:tr w:rsidR="00AE5BB3" w:rsidRPr="00AE5BB3" w14:paraId="65009206" w14:textId="77777777" w:rsidTr="00AE5BB3">
        <w:trPr>
          <w:trHeight w:val="706"/>
        </w:trPr>
        <w:tc>
          <w:tcPr>
            <w:tcW w:w="2559" w:type="dxa"/>
            <w:vMerge w:val="restart"/>
            <w:tcBorders>
              <w:top w:val="single" w:sz="4" w:space="0" w:color="000000"/>
              <w:left w:val="single" w:sz="4" w:space="0" w:color="000000"/>
              <w:bottom w:val="single" w:sz="4" w:space="0" w:color="000000"/>
              <w:right w:val="single" w:sz="4" w:space="0" w:color="000000"/>
            </w:tcBorders>
            <w:vAlign w:val="center"/>
            <w:hideMark/>
          </w:tcPr>
          <w:p w14:paraId="666FE5B6" w14:textId="77777777" w:rsidR="00AE5BB3" w:rsidRPr="00AE5BB3" w:rsidRDefault="00AE5BB3">
            <w:pPr>
              <w:spacing w:line="276" w:lineRule="auto"/>
              <w:ind w:right="14"/>
              <w:jc w:val="center"/>
              <w:rPr>
                <w:rFonts w:asciiTheme="minorHAnsi" w:hAnsiTheme="minorHAnsi" w:cstheme="minorHAnsi"/>
              </w:rPr>
            </w:pPr>
            <w:r w:rsidRPr="00AE5BB3">
              <w:rPr>
                <w:rFonts w:asciiTheme="minorHAnsi" w:eastAsia="Verdana" w:hAnsiTheme="minorHAnsi" w:cstheme="minorHAnsi"/>
              </w:rPr>
              <w:t>Area relazionale</w:t>
            </w:r>
            <w:r w:rsidRPr="00AE5BB3">
              <w:rPr>
                <w:rFonts w:asciiTheme="minorHAnsi" w:hAnsiTheme="minorHAnsi" w:cstheme="minorHAnsi"/>
              </w:rPr>
              <w:t xml:space="preserve"> </w:t>
            </w: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6DCC65B5"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Difficoltà di autoregolazione, autocontrollo</w:t>
            </w:r>
            <w:r w:rsidRPr="00AE5BB3">
              <w:rPr>
                <w:rFonts w:asciiTheme="minorHAnsi" w:hAnsiTheme="minorHAnsi" w:cstheme="minorHAnsi"/>
              </w:rPr>
              <w:t xml:space="preserve">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5566D4DA"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65EBC253" w14:textId="77777777" w:rsidTr="00AE5BB3">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EEE06C"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24246CD2"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Problemi comportamentali (*)</w:t>
            </w:r>
            <w:r w:rsidRPr="00AE5BB3">
              <w:rPr>
                <w:rFonts w:asciiTheme="minorHAnsi" w:hAnsiTheme="minorHAnsi" w:cstheme="minorHAnsi"/>
              </w:rPr>
              <w:t xml:space="preserve">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246F891C"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0DAD42D4" w14:textId="77777777" w:rsidTr="00AE5BB3">
        <w:trPr>
          <w:trHeight w:val="4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8ACB1D"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079ECCAA"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Problemi emozionali (*)</w:t>
            </w:r>
            <w:r w:rsidRPr="00AE5BB3">
              <w:rPr>
                <w:rFonts w:asciiTheme="minorHAnsi" w:hAnsiTheme="minorHAnsi" w:cstheme="minorHAnsi"/>
              </w:rPr>
              <w:t xml:space="preserve">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721E40EA"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62EB1F36" w14:textId="77777777" w:rsidTr="00AE5BB3">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E96F32"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785BA322"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Scarsa autostima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6E8E449D"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19A6E2C6" w14:textId="77777777" w:rsidTr="00AE5BB3">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95546"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73E94587"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Scarsa motivazione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571D49D9"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532449B1" w14:textId="77777777" w:rsidTr="00AE5BB3">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5690B6"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3DFA543C"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Scarsa curiosità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477E4B87"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368A4E06" w14:textId="77777777" w:rsidTr="00AE5BB3">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2BE85D"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597E0230"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Difficoltà nella relazione con i compagni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5226D370"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74E500EC" w14:textId="77777777" w:rsidTr="00AE5BB3">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E009F4"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17EAC450"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Difficoltà nella relazione con gli insegnanti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2479EF7B"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3E6E7325" w14:textId="77777777" w:rsidTr="00AE5BB3">
        <w:trPr>
          <w:trHeight w:val="4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614344"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7E5E3FF9"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Difficoltà nella relazione con gli adulti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00C91D1C"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348931A2" w14:textId="77777777" w:rsidTr="00AE5BB3">
        <w:trPr>
          <w:trHeight w:val="482"/>
        </w:trPr>
        <w:tc>
          <w:tcPr>
            <w:tcW w:w="2559" w:type="dxa"/>
            <w:vMerge w:val="restart"/>
            <w:tcBorders>
              <w:top w:val="single" w:sz="4" w:space="0" w:color="000000"/>
              <w:left w:val="single" w:sz="4" w:space="0" w:color="000000"/>
              <w:bottom w:val="single" w:sz="4" w:space="0" w:color="000000"/>
              <w:right w:val="single" w:sz="4" w:space="0" w:color="000000"/>
            </w:tcBorders>
            <w:vAlign w:val="center"/>
            <w:hideMark/>
          </w:tcPr>
          <w:p w14:paraId="2E442038" w14:textId="77777777" w:rsidR="00AE5BB3" w:rsidRPr="00AE5BB3" w:rsidRDefault="00AE5BB3">
            <w:pPr>
              <w:spacing w:line="276" w:lineRule="auto"/>
              <w:ind w:right="16"/>
              <w:rPr>
                <w:rFonts w:asciiTheme="minorHAnsi" w:hAnsiTheme="minorHAnsi" w:cstheme="minorHAnsi"/>
              </w:rPr>
            </w:pPr>
            <w:r w:rsidRPr="00AE5BB3">
              <w:rPr>
                <w:rFonts w:asciiTheme="minorHAnsi" w:eastAsia="Verdana" w:hAnsiTheme="minorHAnsi" w:cstheme="minorHAnsi"/>
              </w:rPr>
              <w:t>Fattori del contesto familiare scolastico ed extrascolastico</w:t>
            </w:r>
            <w:r w:rsidRPr="00AE5BB3">
              <w:rPr>
                <w:rFonts w:asciiTheme="minorHAnsi" w:hAnsiTheme="minorHAnsi" w:cstheme="minorHAnsi"/>
              </w:rPr>
              <w:t xml:space="preserve"> </w:t>
            </w: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0694D81E"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Famiglia problematica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1733AD39" w14:textId="77777777" w:rsidR="00AE5BB3" w:rsidRPr="00AE5BB3" w:rsidRDefault="00AE5BB3">
            <w:pPr>
              <w:spacing w:line="276" w:lineRule="auto"/>
              <w:ind w:left="43"/>
              <w:rPr>
                <w:rFonts w:asciiTheme="minorHAnsi" w:hAnsiTheme="minorHAnsi" w:cstheme="minorHAnsi"/>
              </w:rPr>
            </w:pPr>
            <w:r w:rsidRPr="00AE5BB3">
              <w:rPr>
                <w:rFonts w:asciiTheme="minorHAnsi" w:eastAsia="Verdana" w:hAnsiTheme="minorHAnsi" w:cstheme="minorHAnsi"/>
              </w:rPr>
              <w:t>0 1 2 3 4</w:t>
            </w:r>
            <w:r w:rsidRPr="00AE5BB3">
              <w:rPr>
                <w:rFonts w:asciiTheme="minorHAnsi" w:hAnsiTheme="minorHAnsi" w:cstheme="minorHAnsi"/>
              </w:rPr>
              <w:t xml:space="preserve"> </w:t>
            </w:r>
          </w:p>
        </w:tc>
      </w:tr>
      <w:tr w:rsidR="00AE5BB3" w:rsidRPr="00AE5BB3" w14:paraId="35BD1E53" w14:textId="77777777" w:rsidTr="00AE5BB3">
        <w:trPr>
          <w:trHeight w:val="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41EA19"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vAlign w:val="center"/>
            <w:hideMark/>
          </w:tcPr>
          <w:p w14:paraId="11BE772F"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Mancanza di mezzi o risorse nella scuola (*) </w:t>
            </w:r>
          </w:p>
        </w:tc>
        <w:tc>
          <w:tcPr>
            <w:tcW w:w="1219" w:type="dxa"/>
            <w:tcBorders>
              <w:top w:val="single" w:sz="4" w:space="0" w:color="000000"/>
              <w:left w:val="single" w:sz="4" w:space="0" w:color="000000"/>
              <w:bottom w:val="single" w:sz="4" w:space="0" w:color="000000"/>
              <w:right w:val="single" w:sz="4" w:space="0" w:color="000000"/>
            </w:tcBorders>
            <w:hideMark/>
          </w:tcPr>
          <w:p w14:paraId="52EEFF18" w14:textId="77777777" w:rsidR="00AE5BB3" w:rsidRPr="00AE5BB3" w:rsidRDefault="00AE5BB3">
            <w:pPr>
              <w:spacing w:line="276" w:lineRule="auto"/>
              <w:ind w:left="43"/>
              <w:jc w:val="center"/>
              <w:rPr>
                <w:rFonts w:asciiTheme="minorHAnsi" w:hAnsiTheme="minorHAnsi" w:cstheme="minorHAnsi"/>
              </w:rPr>
            </w:pPr>
            <w:r w:rsidRPr="00AE5BB3">
              <w:rPr>
                <w:rFonts w:asciiTheme="minorHAnsi" w:hAnsiTheme="minorHAnsi" w:cstheme="minorHAnsi"/>
              </w:rPr>
              <w:t xml:space="preserve"> </w:t>
            </w:r>
          </w:p>
        </w:tc>
      </w:tr>
      <w:tr w:rsidR="00AE5BB3" w:rsidRPr="00AE5BB3" w14:paraId="7C41DF9D" w14:textId="77777777" w:rsidTr="00AE5BB3">
        <w:trPr>
          <w:trHeight w:val="5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41317E" w14:textId="77777777" w:rsidR="00AE5BB3" w:rsidRPr="00AE5BB3" w:rsidRDefault="00AE5BB3">
            <w:pPr>
              <w:rPr>
                <w:rFonts w:asciiTheme="minorHAnsi" w:eastAsia="Calibri" w:hAnsiTheme="minorHAnsi" w:cstheme="minorHAnsi"/>
                <w:color w:val="000000"/>
              </w:rPr>
            </w:pPr>
          </w:p>
        </w:tc>
        <w:tc>
          <w:tcPr>
            <w:tcW w:w="6162" w:type="dxa"/>
            <w:tcBorders>
              <w:top w:val="single" w:sz="4" w:space="0" w:color="000000"/>
              <w:left w:val="single" w:sz="4" w:space="0" w:color="000000"/>
              <w:bottom w:val="single" w:sz="4" w:space="0" w:color="000000"/>
              <w:right w:val="single" w:sz="4" w:space="0" w:color="000000"/>
            </w:tcBorders>
            <w:hideMark/>
          </w:tcPr>
          <w:p w14:paraId="6714725B" w14:textId="77777777" w:rsidR="00AE5BB3" w:rsidRPr="00AE5BB3" w:rsidRDefault="00AE5BB3">
            <w:pPr>
              <w:spacing w:line="276" w:lineRule="auto"/>
              <w:ind w:left="2"/>
              <w:rPr>
                <w:rFonts w:asciiTheme="minorHAnsi" w:hAnsiTheme="minorHAnsi" w:cstheme="minorHAnsi"/>
              </w:rPr>
            </w:pPr>
            <w:r w:rsidRPr="00AE5BB3">
              <w:rPr>
                <w:rFonts w:asciiTheme="minorHAnsi" w:eastAsia="Verdana" w:hAnsiTheme="minorHAnsi" w:cstheme="minorHAnsi"/>
              </w:rPr>
              <w:t xml:space="preserve">Difficoltà di comunicazione </w:t>
            </w:r>
            <w:proofErr w:type="gramStart"/>
            <w:r w:rsidRPr="00AE5BB3">
              <w:rPr>
                <w:rFonts w:asciiTheme="minorHAnsi" w:eastAsia="Verdana" w:hAnsiTheme="minorHAnsi" w:cstheme="minorHAnsi"/>
              </w:rPr>
              <w:t>e o</w:t>
            </w:r>
            <w:proofErr w:type="gramEnd"/>
            <w:r w:rsidRPr="00AE5BB3">
              <w:rPr>
                <w:rFonts w:asciiTheme="minorHAnsi" w:eastAsia="Verdana" w:hAnsiTheme="minorHAnsi" w:cstheme="minorHAnsi"/>
              </w:rPr>
              <w:t xml:space="preserve"> collaborazione tra le agenzie (scuola, servizi, enti, operatori…) che intervengono nell’educazione e nella formazione (*) </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1674071F" w14:textId="77777777" w:rsidR="00AE5BB3" w:rsidRPr="00AE5BB3" w:rsidRDefault="00AE5BB3">
            <w:pPr>
              <w:spacing w:line="276" w:lineRule="auto"/>
              <w:ind w:left="43"/>
              <w:jc w:val="center"/>
              <w:rPr>
                <w:rFonts w:asciiTheme="minorHAnsi" w:hAnsiTheme="minorHAnsi" w:cstheme="minorHAnsi"/>
              </w:rPr>
            </w:pPr>
            <w:r w:rsidRPr="00AE5BB3">
              <w:rPr>
                <w:rFonts w:asciiTheme="minorHAnsi" w:hAnsiTheme="minorHAnsi" w:cstheme="minorHAnsi"/>
              </w:rPr>
              <w:t xml:space="preserve"> </w:t>
            </w:r>
          </w:p>
        </w:tc>
      </w:tr>
    </w:tbl>
    <w:p w14:paraId="062C8273" w14:textId="77777777" w:rsidR="00AE5BB3" w:rsidRPr="00AE5BB3" w:rsidRDefault="00AE5BB3" w:rsidP="00AE5BB3">
      <w:pPr>
        <w:spacing w:line="276" w:lineRule="auto"/>
        <w:ind w:left="-5"/>
        <w:rPr>
          <w:rFonts w:asciiTheme="minorHAnsi" w:eastAsia="Verdana" w:hAnsiTheme="minorHAnsi" w:cstheme="minorHAnsi"/>
          <w:color w:val="000000"/>
        </w:rPr>
      </w:pPr>
    </w:p>
    <w:p w14:paraId="7495255B" w14:textId="77777777" w:rsidR="00AE5BB3" w:rsidRPr="00AE5BB3" w:rsidRDefault="00AE5BB3" w:rsidP="00AE5BB3">
      <w:pPr>
        <w:spacing w:line="276" w:lineRule="auto"/>
        <w:ind w:left="-5"/>
        <w:rPr>
          <w:rFonts w:asciiTheme="minorHAnsi" w:eastAsia="Calibri" w:hAnsiTheme="minorHAnsi" w:cstheme="minorHAnsi"/>
        </w:rPr>
      </w:pPr>
      <w:r w:rsidRPr="00AE5BB3">
        <w:rPr>
          <w:rFonts w:asciiTheme="minorHAnsi" w:eastAsia="Verdana" w:hAnsiTheme="minorHAnsi" w:cstheme="minorHAnsi"/>
        </w:rPr>
        <w:t>(*) - Specificare quali</w:t>
      </w:r>
      <w:r w:rsidRPr="00AE5BB3">
        <w:rPr>
          <w:rFonts w:asciiTheme="minorHAnsi" w:hAnsiTheme="minorHAnsi" w:cstheme="minorHAnsi"/>
        </w:rPr>
        <w:t xml:space="preserve"> </w:t>
      </w:r>
    </w:p>
    <w:p w14:paraId="18C6FB03" w14:textId="77777777" w:rsidR="00AE5BB3" w:rsidRPr="00AE5BB3" w:rsidRDefault="00AE5BB3" w:rsidP="00AE5BB3">
      <w:pPr>
        <w:spacing w:line="276" w:lineRule="auto"/>
        <w:ind w:left="-5"/>
        <w:rPr>
          <w:rFonts w:asciiTheme="minorHAnsi" w:eastAsia="Verdana" w:hAnsiTheme="minorHAnsi" w:cstheme="minorHAnsi"/>
        </w:rPr>
      </w:pPr>
      <w:r w:rsidRPr="00AE5BB3">
        <w:rPr>
          <w:rFonts w:asciiTheme="minorHAnsi" w:eastAsia="Verdana" w:hAnsiTheme="minorHAnsi" w:cstheme="minorHAnsi"/>
          <w:b/>
        </w:rPr>
        <w:t>0</w:t>
      </w:r>
      <w:r w:rsidRPr="00AE5BB3">
        <w:rPr>
          <w:rFonts w:asciiTheme="minorHAnsi" w:eastAsia="Verdana" w:hAnsiTheme="minorHAnsi" w:cstheme="minorHAnsi"/>
        </w:rPr>
        <w:t xml:space="preserve"> NESSUN PROBLEMA (assente, trascurabile…); </w:t>
      </w:r>
      <w:r w:rsidRPr="00AE5BB3">
        <w:rPr>
          <w:rFonts w:asciiTheme="minorHAnsi" w:eastAsia="Verdana" w:hAnsiTheme="minorHAnsi" w:cstheme="minorHAnsi"/>
          <w:b/>
        </w:rPr>
        <w:t>1</w:t>
      </w:r>
      <w:r w:rsidRPr="00AE5BB3">
        <w:rPr>
          <w:rFonts w:asciiTheme="minorHAnsi" w:eastAsia="Verdana" w:hAnsiTheme="minorHAnsi" w:cstheme="minorHAnsi"/>
        </w:rPr>
        <w:t xml:space="preserve"> LIEVE (leggero);</w:t>
      </w:r>
    </w:p>
    <w:p w14:paraId="24986BBF" w14:textId="77777777" w:rsidR="00AE5BB3" w:rsidRPr="00AE5BB3" w:rsidRDefault="00AE5BB3" w:rsidP="00AE5BB3">
      <w:pPr>
        <w:spacing w:line="276" w:lineRule="auto"/>
        <w:ind w:left="-5"/>
        <w:rPr>
          <w:rFonts w:asciiTheme="minorHAnsi" w:eastAsia="Verdana" w:hAnsiTheme="minorHAnsi" w:cstheme="minorHAnsi"/>
        </w:rPr>
      </w:pPr>
      <w:r w:rsidRPr="00AE5BB3">
        <w:rPr>
          <w:rFonts w:asciiTheme="minorHAnsi" w:eastAsia="Verdana" w:hAnsiTheme="minorHAnsi" w:cstheme="minorHAnsi"/>
          <w:b/>
        </w:rPr>
        <w:t>2</w:t>
      </w:r>
      <w:r w:rsidRPr="00AE5BB3">
        <w:rPr>
          <w:rFonts w:asciiTheme="minorHAnsi" w:eastAsia="Verdana" w:hAnsiTheme="minorHAnsi" w:cstheme="minorHAnsi"/>
        </w:rPr>
        <w:t xml:space="preserve"> MEDIO (moderato…); </w:t>
      </w:r>
      <w:r w:rsidRPr="00AE5BB3">
        <w:rPr>
          <w:rFonts w:asciiTheme="minorHAnsi" w:eastAsia="Verdana" w:hAnsiTheme="minorHAnsi" w:cstheme="minorHAnsi"/>
          <w:b/>
        </w:rPr>
        <w:t>3</w:t>
      </w:r>
      <w:r w:rsidRPr="00AE5BB3">
        <w:rPr>
          <w:rFonts w:asciiTheme="minorHAnsi" w:eastAsia="Verdana" w:hAnsiTheme="minorHAnsi" w:cstheme="minorHAnsi"/>
        </w:rPr>
        <w:t xml:space="preserve"> GRAVE (notevole…</w:t>
      </w:r>
      <w:proofErr w:type="gramStart"/>
      <w:r w:rsidRPr="00AE5BB3">
        <w:rPr>
          <w:rFonts w:asciiTheme="minorHAnsi" w:eastAsia="Verdana" w:hAnsiTheme="minorHAnsi" w:cstheme="minorHAnsi"/>
        </w:rPr>
        <w:t xml:space="preserve">);  </w:t>
      </w:r>
      <w:r w:rsidRPr="00AE5BB3">
        <w:rPr>
          <w:rFonts w:asciiTheme="minorHAnsi" w:eastAsia="Verdana" w:hAnsiTheme="minorHAnsi" w:cstheme="minorHAnsi"/>
          <w:b/>
        </w:rPr>
        <w:t>4</w:t>
      </w:r>
      <w:proofErr w:type="gramEnd"/>
      <w:r w:rsidRPr="00AE5BB3">
        <w:rPr>
          <w:rFonts w:asciiTheme="minorHAnsi" w:eastAsia="Verdana" w:hAnsiTheme="minorHAnsi" w:cstheme="minorHAnsi"/>
        </w:rPr>
        <w:t xml:space="preserve"> COMPLETO (totale)</w:t>
      </w:r>
    </w:p>
    <w:p w14:paraId="066A4712" w14:textId="77777777" w:rsidR="00AE5BB3" w:rsidRPr="00AE5BB3" w:rsidRDefault="00AE5BB3" w:rsidP="00AE5BB3">
      <w:pPr>
        <w:spacing w:line="276" w:lineRule="auto"/>
        <w:ind w:left="-5"/>
        <w:rPr>
          <w:rFonts w:asciiTheme="minorHAnsi" w:eastAsia="Calibri" w:hAnsiTheme="minorHAnsi" w:cstheme="minorHAnsi"/>
        </w:rPr>
      </w:pPr>
    </w:p>
    <w:p w14:paraId="3635385C" w14:textId="77777777" w:rsidR="00AE5BB3" w:rsidRPr="00AE5BB3" w:rsidRDefault="00AE5BB3" w:rsidP="00AE5BB3">
      <w:pPr>
        <w:spacing w:line="276" w:lineRule="auto"/>
        <w:rPr>
          <w:rFonts w:asciiTheme="minorHAnsi" w:hAnsiTheme="minorHAnsi" w:cstheme="minorHAnsi"/>
        </w:rPr>
      </w:pPr>
      <w:r w:rsidRPr="00AE5BB3">
        <w:rPr>
          <w:rFonts w:asciiTheme="minorHAnsi" w:eastAsia="Verdana" w:hAnsiTheme="minorHAnsi" w:cstheme="minorHAnsi"/>
        </w:rPr>
        <w:t>La scala di numeri da 0 a 4 rappresenta un indice numerico dell’ampiezza del bisogno rilevato; si richiede di barrare il numero scelto con una crocetta.</w:t>
      </w:r>
      <w:r w:rsidRPr="00AE5BB3">
        <w:rPr>
          <w:rFonts w:asciiTheme="minorHAnsi" w:hAnsiTheme="minorHAnsi" w:cstheme="minorHAnsi"/>
        </w:rPr>
        <w:t xml:space="preserve"> </w:t>
      </w:r>
    </w:p>
    <w:p w14:paraId="32BFEB74" w14:textId="77777777" w:rsidR="00AE5BB3" w:rsidRPr="00AE5BB3" w:rsidRDefault="00AE5BB3" w:rsidP="00AE5BB3">
      <w:pPr>
        <w:spacing w:line="276" w:lineRule="auto"/>
        <w:rPr>
          <w:rFonts w:asciiTheme="minorHAnsi" w:eastAsia="Verdana" w:hAnsiTheme="minorHAnsi" w:cstheme="minorHAnsi"/>
          <w:b/>
        </w:rPr>
      </w:pPr>
    </w:p>
    <w:p w14:paraId="07B8864E" w14:textId="77777777" w:rsidR="00AE5BB3" w:rsidRPr="00AE5BB3" w:rsidRDefault="00AE5BB3" w:rsidP="00AE5BB3">
      <w:pPr>
        <w:spacing w:line="360" w:lineRule="auto"/>
        <w:rPr>
          <w:rFonts w:asciiTheme="minorHAnsi" w:eastAsia="Verdana" w:hAnsiTheme="minorHAnsi" w:cstheme="minorHAnsi"/>
          <w:b/>
        </w:rPr>
      </w:pPr>
    </w:p>
    <w:p w14:paraId="4D05048D" w14:textId="77777777" w:rsidR="00AE5BB3" w:rsidRPr="00AE5BB3" w:rsidRDefault="00AE5BB3" w:rsidP="00AE5BB3">
      <w:pPr>
        <w:spacing w:line="360" w:lineRule="auto"/>
        <w:rPr>
          <w:rFonts w:asciiTheme="minorHAnsi" w:eastAsia="Verdana" w:hAnsiTheme="minorHAnsi" w:cstheme="minorHAnsi"/>
          <w:b/>
        </w:rPr>
      </w:pPr>
    </w:p>
    <w:p w14:paraId="548C6120" w14:textId="77777777" w:rsidR="00AE5BB3" w:rsidRPr="00AE5BB3" w:rsidRDefault="00AE5BB3" w:rsidP="00AE5BB3">
      <w:pPr>
        <w:spacing w:line="360" w:lineRule="auto"/>
        <w:rPr>
          <w:rFonts w:asciiTheme="minorHAnsi" w:eastAsia="Verdana" w:hAnsiTheme="minorHAnsi" w:cstheme="minorHAnsi"/>
          <w:b/>
        </w:rPr>
      </w:pPr>
    </w:p>
    <w:p w14:paraId="2876E28A" w14:textId="77777777" w:rsidR="00AE5BB3" w:rsidRPr="00AE5BB3" w:rsidRDefault="00AE5BB3" w:rsidP="00AE5BB3">
      <w:pPr>
        <w:spacing w:line="360" w:lineRule="auto"/>
        <w:rPr>
          <w:rFonts w:asciiTheme="minorHAnsi" w:eastAsia="Verdana" w:hAnsiTheme="minorHAnsi" w:cstheme="minorHAnsi"/>
          <w:b/>
        </w:rPr>
      </w:pPr>
    </w:p>
    <w:p w14:paraId="73DDA0C5" w14:textId="77777777" w:rsidR="00AE5BB3" w:rsidRPr="00AE5BB3" w:rsidRDefault="00AE5BB3" w:rsidP="00AE5BB3">
      <w:pPr>
        <w:spacing w:line="360" w:lineRule="auto"/>
        <w:rPr>
          <w:rFonts w:asciiTheme="minorHAnsi" w:eastAsia="Verdana" w:hAnsiTheme="minorHAnsi" w:cstheme="minorHAnsi"/>
          <w:b/>
        </w:rPr>
      </w:pPr>
    </w:p>
    <w:p w14:paraId="186DA133" w14:textId="77777777" w:rsidR="00AE5BB3" w:rsidRPr="00AE5BB3" w:rsidRDefault="00AE5BB3" w:rsidP="00AE5BB3">
      <w:pPr>
        <w:spacing w:line="276" w:lineRule="auto"/>
        <w:rPr>
          <w:rFonts w:asciiTheme="minorHAnsi" w:eastAsia="Verdana" w:hAnsiTheme="minorHAnsi" w:cstheme="minorHAnsi"/>
          <w:b/>
        </w:rPr>
      </w:pPr>
    </w:p>
    <w:p w14:paraId="40CDF047" w14:textId="77777777" w:rsidR="00AE5BB3" w:rsidRPr="00AE5BB3" w:rsidRDefault="00AE5BB3" w:rsidP="00AE5BB3">
      <w:pPr>
        <w:spacing w:line="276" w:lineRule="auto"/>
        <w:rPr>
          <w:rFonts w:asciiTheme="minorHAnsi" w:eastAsia="Calibri" w:hAnsiTheme="minorHAnsi" w:cstheme="minorHAnsi"/>
        </w:rPr>
      </w:pPr>
      <w:r w:rsidRPr="00AE5BB3">
        <w:rPr>
          <w:rFonts w:asciiTheme="minorHAnsi" w:eastAsia="Verdana" w:hAnsiTheme="minorHAnsi" w:cstheme="minorHAnsi"/>
          <w:b/>
        </w:rPr>
        <w:t xml:space="preserve">Scheda di rilevazione dei punti di forza relativamente all’alunno, al gruppo classe e agli insegnanti </w:t>
      </w:r>
      <w:proofErr w:type="gramStart"/>
      <w:r w:rsidRPr="00AE5BB3">
        <w:rPr>
          <w:rFonts w:asciiTheme="minorHAnsi" w:eastAsia="Verdana" w:hAnsiTheme="minorHAnsi" w:cstheme="minorHAnsi"/>
          <w:b/>
        </w:rPr>
        <w:t>del team educativo</w:t>
      </w:r>
      <w:proofErr w:type="gramEnd"/>
      <w:r w:rsidRPr="00AE5BB3">
        <w:rPr>
          <w:rFonts w:asciiTheme="minorHAnsi" w:eastAsia="Verdana" w:hAnsiTheme="minorHAnsi" w:cstheme="minorHAnsi"/>
          <w:b/>
        </w:rPr>
        <w:t xml:space="preserve">. (Rilevanti ai fini dell’individuazione delle risorse e della progettazione di interventi di supporto e facilitazione). </w:t>
      </w:r>
    </w:p>
    <w:tbl>
      <w:tblPr>
        <w:tblW w:w="9856" w:type="dxa"/>
        <w:jc w:val="center"/>
        <w:tblCellMar>
          <w:top w:w="45" w:type="dxa"/>
          <w:right w:w="115" w:type="dxa"/>
        </w:tblCellMar>
        <w:tblLook w:val="04A0" w:firstRow="1" w:lastRow="0" w:firstColumn="1" w:lastColumn="0" w:noHBand="0" w:noVBand="1"/>
      </w:tblPr>
      <w:tblGrid>
        <w:gridCol w:w="2492"/>
        <w:gridCol w:w="2581"/>
        <w:gridCol w:w="4783"/>
      </w:tblGrid>
      <w:tr w:rsidR="00AE5BB3" w:rsidRPr="00AE5BB3" w14:paraId="7E64D5D3" w14:textId="77777777" w:rsidTr="00AE5BB3">
        <w:trPr>
          <w:trHeight w:val="593"/>
          <w:jc w:val="center"/>
        </w:trPr>
        <w:tc>
          <w:tcPr>
            <w:tcW w:w="2492" w:type="dxa"/>
            <w:vMerge w:val="restart"/>
            <w:tcBorders>
              <w:top w:val="single" w:sz="4" w:space="0" w:color="000000"/>
              <w:left w:val="single" w:sz="4" w:space="0" w:color="000000"/>
              <w:bottom w:val="single" w:sz="4" w:space="0" w:color="000000"/>
              <w:right w:val="single" w:sz="4" w:space="0" w:color="000000"/>
            </w:tcBorders>
            <w:vAlign w:val="center"/>
            <w:hideMark/>
          </w:tcPr>
          <w:p w14:paraId="3787A9F6" w14:textId="77777777" w:rsidR="00AE5BB3" w:rsidRPr="00AE5BB3" w:rsidRDefault="00AE5BB3">
            <w:pPr>
              <w:spacing w:line="276" w:lineRule="auto"/>
              <w:jc w:val="center"/>
              <w:rPr>
                <w:rFonts w:asciiTheme="minorHAnsi" w:hAnsiTheme="minorHAnsi" w:cstheme="minorHAnsi"/>
              </w:rPr>
            </w:pPr>
            <w:r w:rsidRPr="00AE5BB3">
              <w:rPr>
                <w:rFonts w:asciiTheme="minorHAnsi" w:eastAsia="Verdana" w:hAnsiTheme="minorHAnsi" w:cstheme="minorHAnsi"/>
              </w:rPr>
              <w:t xml:space="preserve">Punti di forza dell’alunno </w:t>
            </w:r>
          </w:p>
        </w:tc>
        <w:tc>
          <w:tcPr>
            <w:tcW w:w="7365" w:type="dxa"/>
            <w:gridSpan w:val="2"/>
            <w:tcBorders>
              <w:top w:val="single" w:sz="4" w:space="0" w:color="000000"/>
              <w:left w:val="single" w:sz="4" w:space="0" w:color="000000"/>
              <w:bottom w:val="single" w:sz="4" w:space="0" w:color="000000"/>
              <w:right w:val="single" w:sz="4" w:space="0" w:color="000000"/>
            </w:tcBorders>
            <w:hideMark/>
          </w:tcPr>
          <w:p w14:paraId="6A9017DC"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Discipline preferite: </w:t>
            </w:r>
          </w:p>
          <w:p w14:paraId="34F0366D" w14:textId="77777777" w:rsidR="00AE5BB3" w:rsidRPr="00AE5BB3" w:rsidRDefault="00AE5BB3">
            <w:pPr>
              <w:spacing w:line="276" w:lineRule="auto"/>
              <w:rPr>
                <w:rFonts w:asciiTheme="minorHAnsi" w:eastAsia="Verdana" w:hAnsiTheme="minorHAnsi" w:cstheme="minorHAnsi"/>
              </w:rPr>
            </w:pPr>
            <w:r w:rsidRPr="00AE5BB3">
              <w:rPr>
                <w:rFonts w:asciiTheme="minorHAnsi" w:eastAsia="Verdana" w:hAnsiTheme="minorHAnsi" w:cstheme="minorHAnsi"/>
              </w:rPr>
              <w:t xml:space="preserve">  </w:t>
            </w:r>
          </w:p>
        </w:tc>
      </w:tr>
      <w:tr w:rsidR="00AE5BB3" w:rsidRPr="00AE5BB3" w14:paraId="0836041E" w14:textId="77777777" w:rsidTr="00AE5BB3">
        <w:trPr>
          <w:trHeight w:val="59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6C04DF" w14:textId="77777777" w:rsidR="00AE5BB3" w:rsidRPr="00AE5BB3" w:rsidRDefault="00AE5BB3">
            <w:pPr>
              <w:rPr>
                <w:rFonts w:asciiTheme="minorHAnsi" w:eastAsia="Calibri" w:hAnsiTheme="minorHAnsi" w:cstheme="minorHAnsi"/>
                <w:color w:val="000000"/>
              </w:rPr>
            </w:pPr>
          </w:p>
        </w:tc>
        <w:tc>
          <w:tcPr>
            <w:tcW w:w="7365" w:type="dxa"/>
            <w:gridSpan w:val="2"/>
            <w:tcBorders>
              <w:top w:val="single" w:sz="4" w:space="0" w:color="000000"/>
              <w:left w:val="single" w:sz="4" w:space="0" w:color="000000"/>
              <w:bottom w:val="single" w:sz="4" w:space="0" w:color="000000"/>
              <w:right w:val="single" w:sz="4" w:space="0" w:color="000000"/>
            </w:tcBorders>
            <w:hideMark/>
          </w:tcPr>
          <w:p w14:paraId="3403DDB7" w14:textId="77777777" w:rsidR="00AE5BB3" w:rsidRPr="00AE5BB3" w:rsidRDefault="00AE5BB3">
            <w:pPr>
              <w:spacing w:line="276" w:lineRule="auto"/>
              <w:rPr>
                <w:rFonts w:asciiTheme="minorHAnsi" w:eastAsia="Calibri" w:hAnsiTheme="minorHAnsi" w:cstheme="minorHAnsi"/>
              </w:rPr>
            </w:pPr>
            <w:r w:rsidRPr="00AE5BB3">
              <w:rPr>
                <w:rFonts w:asciiTheme="minorHAnsi" w:eastAsia="Verdana" w:hAnsiTheme="minorHAnsi" w:cstheme="minorHAnsi"/>
              </w:rPr>
              <w:t xml:space="preserve">Discipline in cui riesce: </w:t>
            </w:r>
          </w:p>
          <w:p w14:paraId="135D9551" w14:textId="77777777" w:rsidR="00AE5BB3" w:rsidRPr="00AE5BB3" w:rsidRDefault="00AE5BB3">
            <w:pPr>
              <w:spacing w:line="276" w:lineRule="auto"/>
              <w:rPr>
                <w:rFonts w:asciiTheme="minorHAnsi" w:eastAsia="Verdana" w:hAnsiTheme="minorHAnsi" w:cstheme="minorHAnsi"/>
              </w:rPr>
            </w:pPr>
            <w:r w:rsidRPr="00AE5BB3">
              <w:rPr>
                <w:rFonts w:asciiTheme="minorHAnsi" w:eastAsia="Verdana" w:hAnsiTheme="minorHAnsi" w:cstheme="minorHAnsi"/>
              </w:rPr>
              <w:t xml:space="preserve">  </w:t>
            </w:r>
          </w:p>
        </w:tc>
      </w:tr>
      <w:tr w:rsidR="00AE5BB3" w:rsidRPr="00AE5BB3" w14:paraId="5BEAC46F" w14:textId="77777777" w:rsidTr="00AE5BB3">
        <w:trPr>
          <w:trHeight w:val="59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8B583" w14:textId="77777777" w:rsidR="00AE5BB3" w:rsidRPr="00AE5BB3" w:rsidRDefault="00AE5BB3">
            <w:pPr>
              <w:rPr>
                <w:rFonts w:asciiTheme="minorHAnsi" w:eastAsia="Calibri" w:hAnsiTheme="minorHAnsi" w:cstheme="minorHAnsi"/>
                <w:color w:val="000000"/>
              </w:rPr>
            </w:pPr>
          </w:p>
        </w:tc>
        <w:tc>
          <w:tcPr>
            <w:tcW w:w="7365" w:type="dxa"/>
            <w:gridSpan w:val="2"/>
            <w:tcBorders>
              <w:top w:val="single" w:sz="4" w:space="0" w:color="000000"/>
              <w:left w:val="single" w:sz="4" w:space="0" w:color="000000"/>
              <w:bottom w:val="single" w:sz="4" w:space="0" w:color="000000"/>
              <w:right w:val="single" w:sz="4" w:space="0" w:color="000000"/>
            </w:tcBorders>
            <w:hideMark/>
          </w:tcPr>
          <w:p w14:paraId="4F68286C" w14:textId="77777777" w:rsidR="00AE5BB3" w:rsidRPr="00AE5BB3" w:rsidRDefault="00AE5BB3">
            <w:pPr>
              <w:spacing w:line="276" w:lineRule="auto"/>
              <w:rPr>
                <w:rFonts w:asciiTheme="minorHAnsi" w:eastAsia="Calibri" w:hAnsiTheme="minorHAnsi" w:cstheme="minorHAnsi"/>
              </w:rPr>
            </w:pPr>
            <w:r w:rsidRPr="00AE5BB3">
              <w:rPr>
                <w:rFonts w:asciiTheme="minorHAnsi" w:eastAsia="Verdana" w:hAnsiTheme="minorHAnsi" w:cstheme="minorHAnsi"/>
              </w:rPr>
              <w:t xml:space="preserve">Attività preferite: </w:t>
            </w:r>
          </w:p>
          <w:p w14:paraId="69E39C29" w14:textId="77777777" w:rsidR="00AE5BB3" w:rsidRPr="00AE5BB3" w:rsidRDefault="00AE5BB3">
            <w:pPr>
              <w:spacing w:line="276" w:lineRule="auto"/>
              <w:rPr>
                <w:rFonts w:asciiTheme="minorHAnsi" w:eastAsia="Verdana" w:hAnsiTheme="minorHAnsi" w:cstheme="minorHAnsi"/>
              </w:rPr>
            </w:pPr>
            <w:r w:rsidRPr="00AE5BB3">
              <w:rPr>
                <w:rFonts w:asciiTheme="minorHAnsi" w:eastAsia="Verdana" w:hAnsiTheme="minorHAnsi" w:cstheme="minorHAnsi"/>
              </w:rPr>
              <w:t xml:space="preserve">  </w:t>
            </w:r>
          </w:p>
        </w:tc>
      </w:tr>
      <w:tr w:rsidR="00AE5BB3" w:rsidRPr="00AE5BB3" w14:paraId="4C9BE5BF" w14:textId="77777777" w:rsidTr="00AE5BB3">
        <w:trPr>
          <w:trHeight w:val="59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7EB39C" w14:textId="77777777" w:rsidR="00AE5BB3" w:rsidRPr="00AE5BB3" w:rsidRDefault="00AE5BB3">
            <w:pPr>
              <w:rPr>
                <w:rFonts w:asciiTheme="minorHAnsi" w:eastAsia="Calibri" w:hAnsiTheme="minorHAnsi" w:cstheme="minorHAnsi"/>
                <w:color w:val="000000"/>
              </w:rPr>
            </w:pPr>
          </w:p>
        </w:tc>
        <w:tc>
          <w:tcPr>
            <w:tcW w:w="7365" w:type="dxa"/>
            <w:gridSpan w:val="2"/>
            <w:tcBorders>
              <w:top w:val="single" w:sz="4" w:space="0" w:color="000000"/>
              <w:left w:val="single" w:sz="4" w:space="0" w:color="000000"/>
              <w:bottom w:val="single" w:sz="4" w:space="0" w:color="000000"/>
              <w:right w:val="single" w:sz="4" w:space="0" w:color="000000"/>
            </w:tcBorders>
            <w:hideMark/>
          </w:tcPr>
          <w:p w14:paraId="0FBD46FC" w14:textId="77777777" w:rsidR="00AE5BB3" w:rsidRPr="00AE5BB3" w:rsidRDefault="00AE5BB3">
            <w:pPr>
              <w:spacing w:line="276" w:lineRule="auto"/>
              <w:rPr>
                <w:rFonts w:asciiTheme="minorHAnsi" w:eastAsia="Calibri" w:hAnsiTheme="minorHAnsi" w:cstheme="minorHAnsi"/>
              </w:rPr>
            </w:pPr>
            <w:r w:rsidRPr="00AE5BB3">
              <w:rPr>
                <w:rFonts w:asciiTheme="minorHAnsi" w:eastAsia="Verdana" w:hAnsiTheme="minorHAnsi" w:cstheme="minorHAnsi"/>
              </w:rPr>
              <w:t xml:space="preserve">Attività in cui riesce: </w:t>
            </w:r>
          </w:p>
          <w:p w14:paraId="6B58E6D2" w14:textId="77777777" w:rsidR="00AE5BB3" w:rsidRPr="00AE5BB3" w:rsidRDefault="00AE5BB3">
            <w:pPr>
              <w:spacing w:line="276" w:lineRule="auto"/>
              <w:rPr>
                <w:rFonts w:asciiTheme="minorHAnsi" w:eastAsia="Verdana" w:hAnsiTheme="minorHAnsi" w:cstheme="minorHAnsi"/>
              </w:rPr>
            </w:pPr>
            <w:r w:rsidRPr="00AE5BB3">
              <w:rPr>
                <w:rFonts w:asciiTheme="minorHAnsi" w:eastAsia="Verdana" w:hAnsiTheme="minorHAnsi" w:cstheme="minorHAnsi"/>
              </w:rPr>
              <w:t xml:space="preserve">  </w:t>
            </w:r>
          </w:p>
        </w:tc>
      </w:tr>
      <w:tr w:rsidR="00AE5BB3" w:rsidRPr="00AE5BB3" w14:paraId="071B49B9" w14:textId="77777777" w:rsidTr="00AE5BB3">
        <w:trPr>
          <w:trHeight w:val="59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9BA1D" w14:textId="77777777" w:rsidR="00AE5BB3" w:rsidRPr="00AE5BB3" w:rsidRDefault="00AE5BB3">
            <w:pPr>
              <w:rPr>
                <w:rFonts w:asciiTheme="minorHAnsi" w:eastAsia="Calibri" w:hAnsiTheme="minorHAnsi" w:cstheme="minorHAnsi"/>
                <w:color w:val="000000"/>
              </w:rPr>
            </w:pPr>
          </w:p>
        </w:tc>
        <w:tc>
          <w:tcPr>
            <w:tcW w:w="7365" w:type="dxa"/>
            <w:gridSpan w:val="2"/>
            <w:tcBorders>
              <w:top w:val="single" w:sz="4" w:space="0" w:color="000000"/>
              <w:left w:val="single" w:sz="4" w:space="0" w:color="000000"/>
              <w:bottom w:val="single" w:sz="4" w:space="0" w:color="000000"/>
              <w:right w:val="single" w:sz="4" w:space="0" w:color="000000"/>
            </w:tcBorders>
            <w:hideMark/>
          </w:tcPr>
          <w:p w14:paraId="3CF5A953" w14:textId="77777777" w:rsidR="00AE5BB3" w:rsidRPr="00AE5BB3" w:rsidRDefault="00AE5BB3">
            <w:pPr>
              <w:spacing w:line="276" w:lineRule="auto"/>
              <w:rPr>
                <w:rFonts w:asciiTheme="minorHAnsi" w:eastAsia="Calibri" w:hAnsiTheme="minorHAnsi" w:cstheme="minorHAnsi"/>
              </w:rPr>
            </w:pPr>
            <w:r w:rsidRPr="00AE5BB3">
              <w:rPr>
                <w:rFonts w:asciiTheme="minorHAnsi" w:eastAsia="Verdana" w:hAnsiTheme="minorHAnsi" w:cstheme="minorHAnsi"/>
              </w:rPr>
              <w:t xml:space="preserve">Desideri e/o bisogni espressi </w:t>
            </w:r>
          </w:p>
          <w:p w14:paraId="376DB73C"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  </w:t>
            </w:r>
          </w:p>
        </w:tc>
      </w:tr>
      <w:tr w:rsidR="00AE5BB3" w:rsidRPr="00AE5BB3" w14:paraId="44FE3DDD" w14:textId="77777777" w:rsidTr="00AE5BB3">
        <w:trPr>
          <w:trHeight w:val="59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E7F847" w14:textId="77777777" w:rsidR="00AE5BB3" w:rsidRPr="00AE5BB3" w:rsidRDefault="00AE5BB3">
            <w:pPr>
              <w:rPr>
                <w:rFonts w:asciiTheme="minorHAnsi" w:eastAsia="Calibri" w:hAnsiTheme="minorHAnsi" w:cstheme="minorHAnsi"/>
                <w:color w:val="000000"/>
              </w:rPr>
            </w:pPr>
          </w:p>
        </w:tc>
        <w:tc>
          <w:tcPr>
            <w:tcW w:w="7365" w:type="dxa"/>
            <w:gridSpan w:val="2"/>
            <w:tcBorders>
              <w:top w:val="single" w:sz="4" w:space="0" w:color="000000"/>
              <w:left w:val="single" w:sz="4" w:space="0" w:color="000000"/>
              <w:bottom w:val="single" w:sz="4" w:space="0" w:color="000000"/>
              <w:right w:val="single" w:sz="4" w:space="0" w:color="000000"/>
            </w:tcBorders>
            <w:hideMark/>
          </w:tcPr>
          <w:p w14:paraId="2A2C8CDE"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Hobbies, passioni, attività extrascolastiche </w:t>
            </w:r>
          </w:p>
          <w:p w14:paraId="0A24E8A8" w14:textId="77777777" w:rsidR="00AE5BB3" w:rsidRPr="00AE5BB3" w:rsidRDefault="00AE5BB3">
            <w:pPr>
              <w:spacing w:line="276" w:lineRule="auto"/>
              <w:rPr>
                <w:rFonts w:asciiTheme="minorHAnsi" w:eastAsia="Verdana" w:hAnsiTheme="minorHAnsi" w:cstheme="minorHAnsi"/>
              </w:rPr>
            </w:pPr>
            <w:r w:rsidRPr="00AE5BB3">
              <w:rPr>
                <w:rFonts w:asciiTheme="minorHAnsi" w:eastAsia="Verdana" w:hAnsiTheme="minorHAnsi" w:cstheme="minorHAnsi"/>
              </w:rPr>
              <w:t xml:space="preserve"> </w:t>
            </w:r>
          </w:p>
        </w:tc>
      </w:tr>
      <w:tr w:rsidR="00AE5BB3" w:rsidRPr="00AE5BB3" w14:paraId="36ADC290" w14:textId="77777777" w:rsidTr="00AE5BB3">
        <w:trPr>
          <w:trHeight w:val="788"/>
          <w:jc w:val="center"/>
        </w:trPr>
        <w:tc>
          <w:tcPr>
            <w:tcW w:w="2492" w:type="dxa"/>
            <w:vMerge w:val="restart"/>
            <w:tcBorders>
              <w:top w:val="single" w:sz="4" w:space="0" w:color="000000"/>
              <w:left w:val="single" w:sz="4" w:space="0" w:color="000000"/>
              <w:bottom w:val="single" w:sz="4" w:space="0" w:color="000000"/>
              <w:right w:val="single" w:sz="4" w:space="0" w:color="000000"/>
            </w:tcBorders>
            <w:vAlign w:val="center"/>
            <w:hideMark/>
          </w:tcPr>
          <w:p w14:paraId="6898100A" w14:textId="77777777" w:rsidR="00AE5BB3" w:rsidRPr="00AE5BB3" w:rsidRDefault="00AE5BB3">
            <w:pPr>
              <w:spacing w:line="276" w:lineRule="auto"/>
              <w:jc w:val="center"/>
              <w:rPr>
                <w:rFonts w:asciiTheme="minorHAnsi" w:eastAsia="Calibri" w:hAnsiTheme="minorHAnsi" w:cstheme="minorHAnsi"/>
              </w:rPr>
            </w:pPr>
            <w:r w:rsidRPr="00AE5BB3">
              <w:rPr>
                <w:rFonts w:asciiTheme="minorHAnsi" w:eastAsia="Verdana" w:hAnsiTheme="minorHAnsi" w:cstheme="minorHAnsi"/>
              </w:rPr>
              <w:t>Punti di forza del gruppo classe</w:t>
            </w:r>
            <w:r w:rsidRPr="00AE5BB3">
              <w:rPr>
                <w:rFonts w:asciiTheme="minorHAnsi" w:hAnsiTheme="minorHAnsi" w:cstheme="minorHAnsi"/>
                <w:b/>
              </w:rPr>
              <w:t xml:space="preserve"> </w:t>
            </w:r>
          </w:p>
        </w:tc>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14:paraId="2CAC37C9" w14:textId="77777777" w:rsidR="00AE5BB3" w:rsidRPr="00AE5BB3" w:rsidRDefault="00AE5BB3">
            <w:pPr>
              <w:spacing w:line="276" w:lineRule="auto"/>
              <w:jc w:val="center"/>
              <w:rPr>
                <w:rFonts w:asciiTheme="minorHAnsi" w:hAnsiTheme="minorHAnsi" w:cstheme="minorHAnsi"/>
              </w:rPr>
            </w:pPr>
            <w:r w:rsidRPr="00AE5BB3">
              <w:rPr>
                <w:rFonts w:asciiTheme="minorHAnsi" w:eastAsia="Verdana" w:hAnsiTheme="minorHAnsi" w:cstheme="minorHAnsi"/>
              </w:rPr>
              <w:t xml:space="preserve">Presenza di un compagno o un gruppo di </w:t>
            </w:r>
          </w:p>
          <w:p w14:paraId="65E4DFED" w14:textId="77777777" w:rsidR="00AE5BB3" w:rsidRPr="00AE5BB3" w:rsidRDefault="00AE5BB3">
            <w:pPr>
              <w:spacing w:line="276" w:lineRule="auto"/>
              <w:jc w:val="center"/>
              <w:rPr>
                <w:rFonts w:asciiTheme="minorHAnsi" w:hAnsiTheme="minorHAnsi" w:cstheme="minorHAnsi"/>
              </w:rPr>
            </w:pPr>
            <w:r w:rsidRPr="00AE5BB3">
              <w:rPr>
                <w:rFonts w:asciiTheme="minorHAnsi" w:eastAsia="Verdana" w:hAnsiTheme="minorHAnsi" w:cstheme="minorHAnsi"/>
              </w:rPr>
              <w:t xml:space="preserve">compagni di riferimento </w:t>
            </w:r>
          </w:p>
        </w:tc>
        <w:tc>
          <w:tcPr>
            <w:tcW w:w="4784" w:type="dxa"/>
            <w:tcBorders>
              <w:top w:val="single" w:sz="4" w:space="0" w:color="000000"/>
              <w:left w:val="single" w:sz="4" w:space="0" w:color="000000"/>
              <w:bottom w:val="single" w:sz="4" w:space="0" w:color="000000"/>
              <w:right w:val="single" w:sz="4" w:space="0" w:color="000000"/>
            </w:tcBorders>
            <w:hideMark/>
          </w:tcPr>
          <w:p w14:paraId="186F72FF"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Per le attività disciplinari </w:t>
            </w:r>
          </w:p>
          <w:p w14:paraId="069B69B2"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 </w:t>
            </w:r>
          </w:p>
          <w:p w14:paraId="133288F7"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 </w:t>
            </w:r>
          </w:p>
          <w:p w14:paraId="14BD2128" w14:textId="77777777" w:rsidR="00AE5BB3" w:rsidRPr="00AE5BB3" w:rsidRDefault="00AE5BB3">
            <w:pPr>
              <w:spacing w:line="276" w:lineRule="auto"/>
              <w:rPr>
                <w:rFonts w:asciiTheme="minorHAnsi" w:hAnsiTheme="minorHAnsi" w:cstheme="minorHAnsi"/>
              </w:rPr>
            </w:pPr>
            <w:r w:rsidRPr="00AE5BB3">
              <w:rPr>
                <w:rFonts w:asciiTheme="minorHAnsi" w:hAnsiTheme="minorHAnsi" w:cstheme="minorHAnsi"/>
                <w:b/>
              </w:rPr>
              <w:t xml:space="preserve"> </w:t>
            </w:r>
          </w:p>
        </w:tc>
      </w:tr>
      <w:tr w:rsidR="00AE5BB3" w:rsidRPr="00AE5BB3" w14:paraId="492F535F" w14:textId="77777777" w:rsidTr="00AE5BB3">
        <w:trPr>
          <w:trHeight w:val="116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0DEFA5" w14:textId="77777777" w:rsidR="00AE5BB3" w:rsidRPr="00AE5BB3" w:rsidRDefault="00AE5BB3">
            <w:pPr>
              <w:rPr>
                <w:rFonts w:asciiTheme="minorHAnsi" w:eastAsia="Calibri" w:hAnsiTheme="minorHAnsi" w:cstheme="minorHAnsi"/>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F64E9" w14:textId="77777777" w:rsidR="00AE5BB3" w:rsidRPr="00AE5BB3" w:rsidRDefault="00AE5BB3">
            <w:pPr>
              <w:rPr>
                <w:rFonts w:asciiTheme="minorHAnsi" w:eastAsia="Calibri" w:hAnsiTheme="minorHAnsi" w:cstheme="minorHAnsi"/>
                <w:color w:val="000000"/>
              </w:rPr>
            </w:pPr>
          </w:p>
        </w:tc>
        <w:tc>
          <w:tcPr>
            <w:tcW w:w="4784" w:type="dxa"/>
            <w:tcBorders>
              <w:top w:val="single" w:sz="4" w:space="0" w:color="000000"/>
              <w:left w:val="single" w:sz="4" w:space="0" w:color="000000"/>
              <w:bottom w:val="single" w:sz="4" w:space="0" w:color="000000"/>
              <w:right w:val="single" w:sz="4" w:space="0" w:color="000000"/>
            </w:tcBorders>
            <w:hideMark/>
          </w:tcPr>
          <w:p w14:paraId="4BBEFB90"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Per il gioco </w:t>
            </w:r>
          </w:p>
          <w:p w14:paraId="78C590A3"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 </w:t>
            </w:r>
          </w:p>
          <w:p w14:paraId="4E4AA870"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 </w:t>
            </w:r>
          </w:p>
          <w:p w14:paraId="212CA7D5" w14:textId="77777777" w:rsidR="00AE5BB3" w:rsidRPr="00AE5BB3" w:rsidRDefault="00AE5BB3">
            <w:pPr>
              <w:spacing w:line="276" w:lineRule="auto"/>
              <w:rPr>
                <w:rFonts w:asciiTheme="minorHAnsi" w:hAnsiTheme="minorHAnsi" w:cstheme="minorHAnsi"/>
              </w:rPr>
            </w:pPr>
            <w:r w:rsidRPr="00AE5BB3">
              <w:rPr>
                <w:rFonts w:asciiTheme="minorHAnsi" w:hAnsiTheme="minorHAnsi" w:cstheme="minorHAnsi"/>
                <w:b/>
              </w:rPr>
              <w:t xml:space="preserve"> </w:t>
            </w:r>
          </w:p>
        </w:tc>
      </w:tr>
      <w:tr w:rsidR="00AE5BB3" w:rsidRPr="00AE5BB3" w14:paraId="10F55A06" w14:textId="77777777" w:rsidTr="00AE5BB3">
        <w:trPr>
          <w:trHeight w:val="86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9E37CF" w14:textId="77777777" w:rsidR="00AE5BB3" w:rsidRPr="00AE5BB3" w:rsidRDefault="00AE5BB3">
            <w:pPr>
              <w:rPr>
                <w:rFonts w:asciiTheme="minorHAnsi" w:eastAsia="Calibri" w:hAnsiTheme="minorHAnsi" w:cstheme="minorHAnsi"/>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CFC0F0" w14:textId="77777777" w:rsidR="00AE5BB3" w:rsidRPr="00AE5BB3" w:rsidRDefault="00AE5BB3">
            <w:pPr>
              <w:rPr>
                <w:rFonts w:asciiTheme="minorHAnsi" w:eastAsia="Calibri" w:hAnsiTheme="minorHAnsi" w:cstheme="minorHAnsi"/>
                <w:color w:val="000000"/>
              </w:rPr>
            </w:pPr>
          </w:p>
        </w:tc>
        <w:tc>
          <w:tcPr>
            <w:tcW w:w="4784" w:type="dxa"/>
            <w:tcBorders>
              <w:top w:val="single" w:sz="4" w:space="0" w:color="000000"/>
              <w:left w:val="single" w:sz="4" w:space="0" w:color="000000"/>
              <w:bottom w:val="single" w:sz="4" w:space="0" w:color="000000"/>
              <w:right w:val="single" w:sz="4" w:space="0" w:color="000000"/>
            </w:tcBorders>
          </w:tcPr>
          <w:p w14:paraId="7C298EA0" w14:textId="77777777" w:rsidR="00AE5BB3" w:rsidRPr="00AE5BB3" w:rsidRDefault="00AE5BB3">
            <w:pPr>
              <w:spacing w:line="276" w:lineRule="auto"/>
              <w:rPr>
                <w:rFonts w:asciiTheme="minorHAnsi" w:hAnsiTheme="minorHAnsi" w:cstheme="minorHAnsi"/>
              </w:rPr>
            </w:pPr>
            <w:r w:rsidRPr="00AE5BB3">
              <w:rPr>
                <w:rFonts w:asciiTheme="minorHAnsi" w:eastAsia="Verdana" w:hAnsiTheme="minorHAnsi" w:cstheme="minorHAnsi"/>
              </w:rPr>
              <w:t xml:space="preserve">Per attività extrascolastiche </w:t>
            </w:r>
          </w:p>
          <w:p w14:paraId="61518F5A" w14:textId="77777777" w:rsidR="00AE5BB3" w:rsidRPr="00AE5BB3" w:rsidRDefault="00AE5BB3">
            <w:pPr>
              <w:spacing w:line="276" w:lineRule="auto"/>
              <w:rPr>
                <w:rFonts w:asciiTheme="minorHAnsi" w:hAnsiTheme="minorHAnsi" w:cstheme="minorHAnsi"/>
              </w:rPr>
            </w:pPr>
          </w:p>
        </w:tc>
      </w:tr>
      <w:bookmarkEnd w:id="0"/>
    </w:tbl>
    <w:p w14:paraId="2F8B41FE" w14:textId="77777777" w:rsidR="00AE5BB3" w:rsidRPr="00AE5BB3" w:rsidRDefault="00AE5BB3" w:rsidP="00AE5BB3">
      <w:pPr>
        <w:widowControl w:val="0"/>
        <w:autoSpaceDE w:val="0"/>
        <w:autoSpaceDN w:val="0"/>
        <w:adjustRightInd w:val="0"/>
        <w:rPr>
          <w:rFonts w:asciiTheme="minorHAnsi" w:eastAsia="Calibri" w:hAnsiTheme="minorHAnsi" w:cstheme="minorHAnsi"/>
          <w:color w:val="000000"/>
          <w:spacing w:val="1"/>
        </w:rPr>
      </w:pPr>
    </w:p>
    <w:p w14:paraId="0C6F6E64" w14:textId="39D9701E" w:rsidR="00AE5BB3" w:rsidRPr="00AE5BB3" w:rsidRDefault="00AE5BB3" w:rsidP="00AE5BB3">
      <w:pPr>
        <w:widowControl w:val="0"/>
        <w:autoSpaceDE w:val="0"/>
        <w:autoSpaceDN w:val="0"/>
        <w:adjustRightInd w:val="0"/>
        <w:rPr>
          <w:rFonts w:asciiTheme="minorHAnsi" w:hAnsiTheme="minorHAnsi" w:cstheme="minorHAnsi"/>
          <w:spacing w:val="1"/>
        </w:rPr>
      </w:pPr>
      <w:r>
        <w:rPr>
          <w:rFonts w:asciiTheme="minorHAnsi" w:hAnsiTheme="minorHAnsi" w:cstheme="minorHAnsi"/>
          <w:spacing w:val="1"/>
        </w:rPr>
        <w:t>Luogo</w:t>
      </w:r>
      <w:r w:rsidRPr="00AE5BB3">
        <w:rPr>
          <w:rFonts w:asciiTheme="minorHAnsi" w:hAnsiTheme="minorHAnsi" w:cstheme="minorHAnsi"/>
          <w:spacing w:val="1"/>
        </w:rPr>
        <w:t>, ______________________________</w:t>
      </w:r>
    </w:p>
    <w:p w14:paraId="29EA9FE3" w14:textId="77777777" w:rsidR="00AE5BB3" w:rsidRPr="00AE5BB3" w:rsidRDefault="00AE5BB3" w:rsidP="00AE5BB3">
      <w:pPr>
        <w:widowControl w:val="0"/>
        <w:autoSpaceDE w:val="0"/>
        <w:autoSpaceDN w:val="0"/>
        <w:adjustRightInd w:val="0"/>
        <w:rPr>
          <w:rFonts w:asciiTheme="minorHAnsi" w:hAnsiTheme="minorHAnsi" w:cstheme="minorHAnsi"/>
          <w:spacing w:val="1"/>
        </w:rPr>
      </w:pPr>
      <w:r w:rsidRPr="00AE5BB3">
        <w:rPr>
          <w:rFonts w:asciiTheme="minorHAnsi" w:hAnsiTheme="minorHAnsi" w:cstheme="minorHAnsi"/>
          <w:spacing w:val="1"/>
        </w:rPr>
        <w:t xml:space="preserve"> </w:t>
      </w:r>
    </w:p>
    <w:p w14:paraId="29048BBA" w14:textId="77777777" w:rsidR="00AE5BB3" w:rsidRPr="00AE5BB3" w:rsidRDefault="00AE5BB3" w:rsidP="00AE5BB3">
      <w:pPr>
        <w:widowControl w:val="0"/>
        <w:autoSpaceDE w:val="0"/>
        <w:autoSpaceDN w:val="0"/>
        <w:adjustRightInd w:val="0"/>
        <w:rPr>
          <w:rFonts w:asciiTheme="minorHAnsi" w:hAnsiTheme="minorHAnsi" w:cstheme="minorHAnsi"/>
        </w:rPr>
      </w:pPr>
      <w:r w:rsidRPr="00AE5BB3">
        <w:rPr>
          <w:rFonts w:asciiTheme="minorHAnsi" w:hAnsiTheme="minorHAnsi" w:cstheme="minorHAnsi"/>
        </w:rPr>
        <w:t>Do</w:t>
      </w:r>
      <w:r w:rsidRPr="00AE5BB3">
        <w:rPr>
          <w:rFonts w:asciiTheme="minorHAnsi" w:hAnsiTheme="minorHAnsi" w:cstheme="minorHAnsi"/>
          <w:spacing w:val="-1"/>
        </w:rPr>
        <w:t>ce</w:t>
      </w:r>
      <w:r w:rsidRPr="00AE5BB3">
        <w:rPr>
          <w:rFonts w:asciiTheme="minorHAnsi" w:hAnsiTheme="minorHAnsi" w:cstheme="minorHAnsi"/>
        </w:rPr>
        <w:t>n</w:t>
      </w:r>
      <w:r w:rsidRPr="00AE5BB3">
        <w:rPr>
          <w:rFonts w:asciiTheme="minorHAnsi" w:hAnsiTheme="minorHAnsi" w:cstheme="minorHAnsi"/>
          <w:spacing w:val="1"/>
        </w:rPr>
        <w:t>t</w:t>
      </w:r>
      <w:r w:rsidRPr="00AE5BB3">
        <w:rPr>
          <w:rFonts w:asciiTheme="minorHAnsi" w:hAnsiTheme="minorHAnsi" w:cstheme="minorHAnsi"/>
        </w:rPr>
        <w:t>i</w:t>
      </w:r>
      <w:r w:rsidRPr="00AE5BB3">
        <w:rPr>
          <w:rFonts w:asciiTheme="minorHAnsi" w:hAnsiTheme="minorHAnsi" w:cstheme="minorHAnsi"/>
          <w:spacing w:val="-4"/>
        </w:rPr>
        <w:t xml:space="preserve"> </w:t>
      </w:r>
      <w:r w:rsidRPr="00AE5BB3">
        <w:rPr>
          <w:rFonts w:asciiTheme="minorHAnsi" w:hAnsiTheme="minorHAnsi" w:cstheme="minorHAnsi"/>
        </w:rPr>
        <w:t>d</w:t>
      </w:r>
      <w:r w:rsidRPr="00AE5BB3">
        <w:rPr>
          <w:rFonts w:asciiTheme="minorHAnsi" w:hAnsiTheme="minorHAnsi" w:cstheme="minorHAnsi"/>
          <w:spacing w:val="-1"/>
        </w:rPr>
        <w:t>e</w:t>
      </w:r>
      <w:r w:rsidRPr="00AE5BB3">
        <w:rPr>
          <w:rFonts w:asciiTheme="minorHAnsi" w:hAnsiTheme="minorHAnsi" w:cstheme="minorHAnsi"/>
        </w:rPr>
        <w:t>l</w:t>
      </w:r>
      <w:r w:rsidRPr="00AE5BB3">
        <w:rPr>
          <w:rFonts w:asciiTheme="minorHAnsi" w:hAnsiTheme="minorHAnsi" w:cstheme="minorHAnsi"/>
          <w:spacing w:val="-1"/>
        </w:rPr>
        <w:t xml:space="preserve"> </w:t>
      </w:r>
      <w:r w:rsidRPr="00AE5BB3">
        <w:rPr>
          <w:rFonts w:asciiTheme="minorHAnsi" w:hAnsiTheme="minorHAnsi" w:cstheme="minorHAnsi"/>
          <w:spacing w:val="1"/>
        </w:rPr>
        <w:t>C</w:t>
      </w:r>
      <w:r w:rsidRPr="00AE5BB3">
        <w:rPr>
          <w:rFonts w:asciiTheme="minorHAnsi" w:hAnsiTheme="minorHAnsi" w:cstheme="minorHAnsi"/>
        </w:rPr>
        <w:t>ons</w:t>
      </w:r>
      <w:r w:rsidRPr="00AE5BB3">
        <w:rPr>
          <w:rFonts w:asciiTheme="minorHAnsi" w:hAnsiTheme="minorHAnsi" w:cstheme="minorHAnsi"/>
          <w:spacing w:val="1"/>
        </w:rPr>
        <w:t>i</w:t>
      </w:r>
      <w:r w:rsidRPr="00AE5BB3">
        <w:rPr>
          <w:rFonts w:asciiTheme="minorHAnsi" w:hAnsiTheme="minorHAnsi" w:cstheme="minorHAnsi"/>
          <w:spacing w:val="-2"/>
        </w:rPr>
        <w:t>g</w:t>
      </w:r>
      <w:r w:rsidRPr="00AE5BB3">
        <w:rPr>
          <w:rFonts w:asciiTheme="minorHAnsi" w:hAnsiTheme="minorHAnsi" w:cstheme="minorHAnsi"/>
          <w:spacing w:val="1"/>
        </w:rPr>
        <w:t>li</w:t>
      </w:r>
      <w:r w:rsidRPr="00AE5BB3">
        <w:rPr>
          <w:rFonts w:asciiTheme="minorHAnsi" w:hAnsiTheme="minorHAnsi" w:cstheme="minorHAnsi"/>
        </w:rPr>
        <w:t>o</w:t>
      </w:r>
      <w:r w:rsidRPr="00AE5BB3">
        <w:rPr>
          <w:rFonts w:asciiTheme="minorHAnsi" w:hAnsiTheme="minorHAnsi" w:cstheme="minorHAnsi"/>
          <w:spacing w:val="-6"/>
        </w:rPr>
        <w:t xml:space="preserve"> </w:t>
      </w:r>
      <w:r w:rsidRPr="00AE5BB3">
        <w:rPr>
          <w:rFonts w:asciiTheme="minorHAnsi" w:hAnsiTheme="minorHAnsi" w:cstheme="minorHAnsi"/>
        </w:rPr>
        <w:t>di</w:t>
      </w:r>
      <w:r w:rsidRPr="00AE5BB3">
        <w:rPr>
          <w:rFonts w:asciiTheme="minorHAnsi" w:hAnsiTheme="minorHAnsi" w:cstheme="minorHAnsi"/>
          <w:spacing w:val="2"/>
        </w:rPr>
        <w:t xml:space="preserve"> </w:t>
      </w:r>
      <w:r w:rsidRPr="00AE5BB3">
        <w:rPr>
          <w:rFonts w:asciiTheme="minorHAnsi" w:hAnsiTheme="minorHAnsi" w:cstheme="minorHAnsi"/>
          <w:spacing w:val="1"/>
        </w:rPr>
        <w:t>Cl</w:t>
      </w:r>
      <w:r w:rsidRPr="00AE5BB3">
        <w:rPr>
          <w:rFonts w:asciiTheme="minorHAnsi" w:hAnsiTheme="minorHAnsi" w:cstheme="minorHAnsi"/>
          <w:spacing w:val="-1"/>
        </w:rPr>
        <w:t>a</w:t>
      </w:r>
      <w:r w:rsidRPr="00AE5BB3">
        <w:rPr>
          <w:rFonts w:asciiTheme="minorHAnsi" w:hAnsiTheme="minorHAnsi" w:cstheme="minorHAnsi"/>
        </w:rPr>
        <w:t>sse/Interclasse</w:t>
      </w:r>
    </w:p>
    <w:p w14:paraId="2E712441" w14:textId="73BEE372" w:rsidR="00AE5BB3" w:rsidRPr="00AE5BB3" w:rsidRDefault="00AE5BB3" w:rsidP="00AE5BB3">
      <w:pPr>
        <w:widowControl w:val="0"/>
        <w:autoSpaceDE w:val="0"/>
        <w:autoSpaceDN w:val="0"/>
        <w:adjustRightInd w:val="0"/>
        <w:spacing w:line="360" w:lineRule="auto"/>
        <w:rPr>
          <w:rFonts w:asciiTheme="minorHAnsi" w:hAnsiTheme="minorHAnsi" w:cstheme="minorHAnsi"/>
        </w:rPr>
      </w:pPr>
      <w:r w:rsidRPr="00AE5BB3">
        <w:rPr>
          <w:rFonts w:asciiTheme="minorHAnsi" w:hAnsiTheme="minorHAnsi" w:cstheme="minorHAnsi"/>
          <w:i/>
          <w:iCs/>
        </w:rPr>
        <w:t xml:space="preserve">_________________________________________  </w:t>
      </w:r>
      <w:r>
        <w:rPr>
          <w:rFonts w:asciiTheme="minorHAnsi" w:hAnsiTheme="minorHAnsi" w:cstheme="minorHAnsi"/>
          <w:i/>
          <w:iCs/>
        </w:rPr>
        <w:t xml:space="preserve">  ____________________________________</w:t>
      </w:r>
      <w:r w:rsidRPr="00AE5BB3">
        <w:rPr>
          <w:rFonts w:asciiTheme="minorHAnsi" w:hAnsiTheme="minorHAnsi" w:cstheme="minorHAnsi"/>
          <w:i/>
          <w:iCs/>
        </w:rPr>
        <w:t xml:space="preserve">   </w:t>
      </w:r>
      <w:r w:rsidRPr="00AE5BB3">
        <w:rPr>
          <w:rFonts w:asciiTheme="minorHAnsi" w:hAnsiTheme="minorHAnsi" w:cstheme="minorHAnsi"/>
          <w:iCs/>
        </w:rPr>
        <w:t>_________________________________________</w:t>
      </w:r>
      <w:r>
        <w:rPr>
          <w:rFonts w:asciiTheme="minorHAnsi" w:hAnsiTheme="minorHAnsi" w:cstheme="minorHAnsi"/>
          <w:iCs/>
        </w:rPr>
        <w:t xml:space="preserve">  ______________________________________</w:t>
      </w:r>
    </w:p>
    <w:p w14:paraId="2B991CF9" w14:textId="2962C4F9" w:rsidR="00DC0A57" w:rsidRPr="00AE5BB3" w:rsidRDefault="00AE5BB3" w:rsidP="00AE5BB3">
      <w:pPr>
        <w:widowControl w:val="0"/>
        <w:autoSpaceDE w:val="0"/>
        <w:autoSpaceDN w:val="0"/>
        <w:adjustRightInd w:val="0"/>
        <w:spacing w:line="360" w:lineRule="auto"/>
        <w:rPr>
          <w:rFonts w:asciiTheme="minorHAnsi" w:hAnsiTheme="minorHAnsi" w:cstheme="minorHAnsi"/>
          <w:sz w:val="16"/>
          <w:szCs w:val="16"/>
        </w:rPr>
      </w:pPr>
      <w:r w:rsidRPr="00AE5BB3">
        <w:rPr>
          <w:rFonts w:asciiTheme="minorHAnsi" w:hAnsiTheme="minorHAnsi" w:cstheme="minorHAnsi"/>
          <w:i/>
          <w:iCs/>
        </w:rPr>
        <w:t xml:space="preserve">_________________________________________    </w:t>
      </w:r>
      <w:r>
        <w:rPr>
          <w:rFonts w:asciiTheme="minorHAnsi" w:hAnsiTheme="minorHAnsi" w:cstheme="minorHAnsi"/>
          <w:i/>
          <w:iCs/>
        </w:rPr>
        <w:t>_____________________________________</w:t>
      </w:r>
      <w:r w:rsidRPr="00AE5BB3">
        <w:rPr>
          <w:rFonts w:asciiTheme="minorHAnsi" w:hAnsiTheme="minorHAnsi" w:cstheme="minorHAnsi"/>
          <w:i/>
          <w:iCs/>
        </w:rPr>
        <w:t xml:space="preserve"> </w:t>
      </w:r>
    </w:p>
    <w:sectPr w:rsidR="00DC0A57" w:rsidRPr="00AE5BB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AD48" w14:textId="77777777" w:rsidR="00C4666E" w:rsidRDefault="00C4666E" w:rsidP="00C803AE">
      <w:r>
        <w:separator/>
      </w:r>
    </w:p>
  </w:endnote>
  <w:endnote w:type="continuationSeparator" w:id="0">
    <w:p w14:paraId="7C0FC89C" w14:textId="77777777" w:rsidR="00C4666E" w:rsidRDefault="00C4666E" w:rsidP="00C8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4B02" w14:textId="77777777" w:rsidR="00C803AE" w:rsidRDefault="00C803A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9598" w14:textId="30909FC7" w:rsidR="00C803AE" w:rsidRDefault="00C803AE">
    <w:pPr>
      <w:pStyle w:val="Pidipagina"/>
    </w:pPr>
    <w:r>
      <w:rPr>
        <w:noProof/>
      </w:rPr>
      <w:drawing>
        <wp:anchor distT="0" distB="0" distL="114300" distR="114300" simplePos="0" relativeHeight="251659264" behindDoc="0" locked="0" layoutInCell="1" allowOverlap="1" wp14:anchorId="374E5DF9" wp14:editId="6A23E36C">
          <wp:simplePos x="0" y="0"/>
          <wp:positionH relativeFrom="column">
            <wp:posOffset>838200</wp:posOffset>
          </wp:positionH>
          <wp:positionV relativeFrom="paragraph">
            <wp:posOffset>-265430</wp:posOffset>
          </wp:positionV>
          <wp:extent cx="4645660" cy="433070"/>
          <wp:effectExtent l="0" t="0" r="2540" b="508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5660" cy="4330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AEAB" w14:textId="77777777" w:rsidR="00C803AE" w:rsidRDefault="00C803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76DF5" w14:textId="77777777" w:rsidR="00C4666E" w:rsidRDefault="00C4666E" w:rsidP="00C803AE">
      <w:r>
        <w:separator/>
      </w:r>
    </w:p>
  </w:footnote>
  <w:footnote w:type="continuationSeparator" w:id="0">
    <w:p w14:paraId="576B163B" w14:textId="77777777" w:rsidR="00C4666E" w:rsidRDefault="00C4666E" w:rsidP="00C8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0EE9" w14:textId="77777777" w:rsidR="00C803AE" w:rsidRDefault="00C803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2F62" w14:textId="4CF5083F" w:rsidR="00C803AE" w:rsidRDefault="00C803AE">
    <w:pPr>
      <w:pStyle w:val="Intestazione"/>
    </w:pPr>
    <w:r>
      <w:rPr>
        <w:noProof/>
      </w:rPr>
      <w:drawing>
        <wp:inline distT="0" distB="0" distL="0" distR="0" wp14:anchorId="6F4A4169" wp14:editId="0B9D5D45">
          <wp:extent cx="6120130" cy="1297940"/>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2979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67C6" w14:textId="77777777" w:rsidR="00C803AE" w:rsidRDefault="00C803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4BCD"/>
    <w:multiLevelType w:val="hybridMultilevel"/>
    <w:tmpl w:val="92B2236A"/>
    <w:lvl w:ilvl="0" w:tplc="15BE85AA">
      <w:start w:val="1"/>
      <w:numFmt w:val="decimal"/>
      <w:lvlText w:val="%1."/>
      <w:lvlJc w:val="left"/>
      <w:pPr>
        <w:ind w:left="7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C32BC42">
      <w:start w:val="1"/>
      <w:numFmt w:val="lowerLetter"/>
      <w:lvlText w:val="%2)"/>
      <w:lvlJc w:val="left"/>
      <w:pPr>
        <w:ind w:left="14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8C8D6FE">
      <w:start w:val="1"/>
      <w:numFmt w:val="lowerRoman"/>
      <w:lvlText w:val="%3"/>
      <w:lvlJc w:val="left"/>
      <w:pPr>
        <w:ind w:left="21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496FE3E">
      <w:start w:val="1"/>
      <w:numFmt w:val="decimal"/>
      <w:lvlText w:val="%4"/>
      <w:lvlJc w:val="left"/>
      <w:pPr>
        <w:ind w:left="28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6341432">
      <w:start w:val="1"/>
      <w:numFmt w:val="lowerLetter"/>
      <w:lvlText w:val="%5"/>
      <w:lvlJc w:val="left"/>
      <w:pPr>
        <w:ind w:left="358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6B61056">
      <w:start w:val="1"/>
      <w:numFmt w:val="lowerRoman"/>
      <w:lvlText w:val="%6"/>
      <w:lvlJc w:val="left"/>
      <w:pPr>
        <w:ind w:left="430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C14B502">
      <w:start w:val="1"/>
      <w:numFmt w:val="decimal"/>
      <w:lvlText w:val="%7"/>
      <w:lvlJc w:val="left"/>
      <w:pPr>
        <w:ind w:left="502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6568670">
      <w:start w:val="1"/>
      <w:numFmt w:val="lowerLetter"/>
      <w:lvlText w:val="%8"/>
      <w:lvlJc w:val="left"/>
      <w:pPr>
        <w:ind w:left="574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CF83F3E">
      <w:start w:val="1"/>
      <w:numFmt w:val="lowerRoman"/>
      <w:lvlText w:val="%9"/>
      <w:lvlJc w:val="left"/>
      <w:pPr>
        <w:ind w:left="646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DCD73C9"/>
    <w:multiLevelType w:val="hybridMultilevel"/>
    <w:tmpl w:val="7C1CC226"/>
    <w:lvl w:ilvl="0" w:tplc="A4D4E644">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4D24C5E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E1E6DB0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D8EC09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B2491F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F5457F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46852E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972C31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2EAC4A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22092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62841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03AE"/>
    <w:rsid w:val="0046016B"/>
    <w:rsid w:val="0055383E"/>
    <w:rsid w:val="00AE5BB3"/>
    <w:rsid w:val="00C4666E"/>
    <w:rsid w:val="00C803AE"/>
    <w:rsid w:val="00DC0A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C6270"/>
  <w15:chartTrackingRefBased/>
  <w15:docId w15:val="{5B48DC09-24CC-4800-93BF-3379A785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0A5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803AE"/>
    <w:pPr>
      <w:tabs>
        <w:tab w:val="center" w:pos="4819"/>
        <w:tab w:val="right" w:pos="9638"/>
      </w:tabs>
    </w:pPr>
  </w:style>
  <w:style w:type="character" w:customStyle="1" w:styleId="IntestazioneCarattere">
    <w:name w:val="Intestazione Carattere"/>
    <w:basedOn w:val="Carpredefinitoparagrafo"/>
    <w:link w:val="Intestazione"/>
    <w:uiPriority w:val="99"/>
    <w:rsid w:val="00C803AE"/>
    <w:rPr>
      <w:lang w:val="en-GB"/>
    </w:rPr>
  </w:style>
  <w:style w:type="paragraph" w:styleId="Pidipagina">
    <w:name w:val="footer"/>
    <w:basedOn w:val="Normale"/>
    <w:link w:val="PidipaginaCarattere"/>
    <w:uiPriority w:val="99"/>
    <w:unhideWhenUsed/>
    <w:rsid w:val="00C803AE"/>
    <w:pPr>
      <w:tabs>
        <w:tab w:val="center" w:pos="4819"/>
        <w:tab w:val="right" w:pos="9638"/>
      </w:tabs>
    </w:pPr>
  </w:style>
  <w:style w:type="character" w:customStyle="1" w:styleId="PidipaginaCarattere">
    <w:name w:val="Piè di pagina Carattere"/>
    <w:basedOn w:val="Carpredefinitoparagrafo"/>
    <w:link w:val="Pidipagina"/>
    <w:uiPriority w:val="99"/>
    <w:rsid w:val="00C803AE"/>
    <w:rPr>
      <w:lang w:val="en-GB"/>
    </w:rPr>
  </w:style>
  <w:style w:type="paragraph" w:styleId="Nessunaspaziatura">
    <w:name w:val="No Spacing"/>
    <w:uiPriority w:val="1"/>
    <w:qFormat/>
    <w:rsid w:val="00DC0A57"/>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00928">
      <w:bodyDiv w:val="1"/>
      <w:marLeft w:val="0"/>
      <w:marRight w:val="0"/>
      <w:marTop w:val="0"/>
      <w:marBottom w:val="0"/>
      <w:divBdr>
        <w:top w:val="none" w:sz="0" w:space="0" w:color="auto"/>
        <w:left w:val="none" w:sz="0" w:space="0" w:color="auto"/>
        <w:bottom w:val="none" w:sz="0" w:space="0" w:color="auto"/>
        <w:right w:val="none" w:sz="0" w:space="0" w:color="auto"/>
      </w:divBdr>
    </w:div>
    <w:div w:id="16825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Fiori</dc:creator>
  <cp:keywords/>
  <dc:description/>
  <cp:lastModifiedBy>vicepresidenzaossi@gmail.com</cp:lastModifiedBy>
  <cp:revision>2</cp:revision>
  <dcterms:created xsi:type="dcterms:W3CDTF">2022-10-26T12:15:00Z</dcterms:created>
  <dcterms:modified xsi:type="dcterms:W3CDTF">2022-10-26T12:15:00Z</dcterms:modified>
</cp:coreProperties>
</file>