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659"/>
        <w:gridCol w:w="1843"/>
        <w:gridCol w:w="1666"/>
      </w:tblGrid>
      <w:tr w:rsidR="009C282B" w:rsidRPr="007E3305" w:rsidTr="00016E51">
        <w:trPr>
          <w:trHeight w:val="1645"/>
        </w:trPr>
        <w:tc>
          <w:tcPr>
            <w:tcW w:w="3686" w:type="dxa"/>
            <w:tcBorders>
              <w:right w:val="single" w:sz="4" w:space="0" w:color="auto"/>
            </w:tcBorders>
          </w:tcPr>
          <w:p w:rsidR="009C282B" w:rsidRPr="00F8504D" w:rsidRDefault="009C282B" w:rsidP="00016E51">
            <w:pPr>
              <w:spacing w:after="0"/>
              <w:rPr>
                <w:b/>
                <w:sz w:val="16"/>
                <w:szCs w:val="16"/>
              </w:rPr>
            </w:pPr>
            <w:r w:rsidRPr="00F8504D">
              <w:rPr>
                <w:b/>
                <w:sz w:val="16"/>
                <w:szCs w:val="16"/>
              </w:rPr>
              <w:t>Criteri per la selezione collaudatore</w:t>
            </w:r>
          </w:p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  <w:r w:rsidRPr="00F8504D">
              <w:rPr>
                <w:b/>
                <w:sz w:val="16"/>
                <w:szCs w:val="16"/>
              </w:rPr>
              <w:t xml:space="preserve">PON FESR REACT EU Avv. </w:t>
            </w:r>
            <w:proofErr w:type="spellStart"/>
            <w:r w:rsidRPr="00F8504D">
              <w:rPr>
                <w:b/>
                <w:sz w:val="16"/>
                <w:szCs w:val="16"/>
              </w:rPr>
              <w:t>Pubbl</w:t>
            </w:r>
            <w:proofErr w:type="spellEnd"/>
            <w:r w:rsidRPr="00F8504D">
              <w:rPr>
                <w:b/>
                <w:sz w:val="16"/>
                <w:szCs w:val="16"/>
              </w:rPr>
              <w:t>. AOODGEFID/</w:t>
            </w:r>
            <w:r>
              <w:rPr>
                <w:b/>
                <w:sz w:val="16"/>
                <w:szCs w:val="16"/>
              </w:rPr>
              <w:t xml:space="preserve">38007 </w:t>
            </w:r>
            <w:r w:rsidRPr="00F8504D">
              <w:rPr>
                <w:b/>
                <w:sz w:val="16"/>
                <w:szCs w:val="16"/>
              </w:rPr>
              <w:t xml:space="preserve">del 27 </w:t>
            </w:r>
            <w:r>
              <w:rPr>
                <w:b/>
                <w:sz w:val="16"/>
                <w:szCs w:val="16"/>
              </w:rPr>
              <w:t xml:space="preserve">maggio </w:t>
            </w:r>
            <w:r w:rsidRPr="00F8504D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2</w:t>
            </w:r>
            <w:r w:rsidRPr="00F8504D">
              <w:rPr>
                <w:b/>
                <w:sz w:val="16"/>
                <w:szCs w:val="16"/>
              </w:rPr>
              <w:t xml:space="preserve"> “</w:t>
            </w:r>
            <w:r>
              <w:rPr>
                <w:b/>
                <w:sz w:val="16"/>
                <w:szCs w:val="16"/>
              </w:rPr>
              <w:t>Ambienti didattici  innovativi per la scuola dell’infanzia</w:t>
            </w:r>
            <w:r w:rsidRPr="00F8504D">
              <w:rPr>
                <w:b/>
                <w:sz w:val="16"/>
                <w:szCs w:val="16"/>
              </w:rPr>
              <w:t>”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8504D">
              <w:rPr>
                <w:b/>
                <w:sz w:val="16"/>
                <w:szCs w:val="16"/>
              </w:rPr>
              <w:t>Azione 13.1.</w:t>
            </w:r>
            <w:r>
              <w:rPr>
                <w:b/>
                <w:sz w:val="16"/>
                <w:szCs w:val="16"/>
              </w:rPr>
              <w:t>5</w:t>
            </w:r>
            <w:r w:rsidRPr="00F8504D">
              <w:rPr>
                <w:b/>
                <w:sz w:val="16"/>
                <w:szCs w:val="16"/>
              </w:rPr>
              <w:t xml:space="preserve"> – “</w:t>
            </w:r>
            <w:r>
              <w:rPr>
                <w:b/>
                <w:sz w:val="16"/>
                <w:szCs w:val="16"/>
              </w:rPr>
              <w:t>Ambienti didattici  innovativi per la scuola dell’infanzia</w:t>
            </w:r>
            <w:r w:rsidRPr="00F8504D">
              <w:rPr>
                <w:b/>
                <w:sz w:val="16"/>
                <w:szCs w:val="16"/>
              </w:rPr>
              <w:t xml:space="preserve">” </w:t>
            </w:r>
            <w:r>
              <w:rPr>
                <w:b/>
                <w:sz w:val="16"/>
                <w:szCs w:val="16"/>
              </w:rPr>
              <w:t>13.1.5</w:t>
            </w:r>
            <w:r w:rsidRPr="005359BC">
              <w:rPr>
                <w:b/>
                <w:sz w:val="16"/>
                <w:szCs w:val="16"/>
              </w:rPr>
              <w:t>A-FESRPON-SA-2022-</w:t>
            </w:r>
            <w:r>
              <w:rPr>
                <w:b/>
                <w:sz w:val="16"/>
                <w:szCs w:val="16"/>
              </w:rPr>
              <w:t>16</w:t>
            </w:r>
            <w:r w:rsidRPr="005359BC">
              <w:rPr>
                <w:b/>
                <w:sz w:val="16"/>
                <w:szCs w:val="16"/>
              </w:rPr>
              <w:t xml:space="preserve">”–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8504D">
              <w:rPr>
                <w:b/>
                <w:sz w:val="16"/>
                <w:szCs w:val="16"/>
              </w:rPr>
              <w:t>CUP</w:t>
            </w:r>
            <w:r>
              <w:rPr>
                <w:b/>
                <w:sz w:val="16"/>
                <w:szCs w:val="16"/>
              </w:rPr>
              <w:t xml:space="preserve">:  </w:t>
            </w:r>
            <w:r w:rsidRPr="002217FA">
              <w:rPr>
                <w:b/>
                <w:sz w:val="16"/>
                <w:szCs w:val="16"/>
              </w:rPr>
              <w:t>F</w:t>
            </w:r>
            <w:r>
              <w:rPr>
                <w:b/>
                <w:sz w:val="16"/>
                <w:szCs w:val="16"/>
              </w:rPr>
              <w:t>84D22000770006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9C282B" w:rsidRPr="00F5603C" w:rsidRDefault="009C282B" w:rsidP="00016E51">
            <w:pPr>
              <w:spacing w:after="0"/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282B" w:rsidRDefault="009C282B" w:rsidP="00016E51">
            <w:pPr>
              <w:spacing w:after="0"/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  <w:p w:rsidR="009C282B" w:rsidRPr="00F5603C" w:rsidRDefault="009C282B" w:rsidP="00016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(</w:t>
            </w:r>
            <w:r w:rsidRPr="00F5603C">
              <w:rPr>
                <w:bCs/>
                <w:sz w:val="18"/>
                <w:szCs w:val="18"/>
              </w:rPr>
              <w:t>Specificare a quale titolo del curriculum si fa riferimento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9C282B" w:rsidRPr="00F5603C" w:rsidRDefault="009C282B" w:rsidP="00016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9C282B" w:rsidRPr="007E3305" w:rsidTr="00016E51">
        <w:trPr>
          <w:trHeight w:val="1169"/>
        </w:trPr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 xml:space="preserve">Laurea magistrale o specialistica </w:t>
            </w:r>
            <w:r>
              <w:rPr>
                <w:sz w:val="18"/>
                <w:szCs w:val="18"/>
              </w:rPr>
              <w:t xml:space="preserve">in aree disciplinari relative alle competenze professionali richieste 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5 punti</w:t>
            </w:r>
          </w:p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+ 1 punto da 90 a 99; 2 punti da 100 a 104; 3 punti da 105 a 109; 4 punti 110; 5 punti 110 e lode</w:t>
            </w:r>
          </w:p>
          <w:p w:rsidR="009C282B" w:rsidRPr="002217FA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Max 10 punti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 xml:space="preserve">Laurea triennale </w:t>
            </w:r>
            <w:r>
              <w:rPr>
                <w:sz w:val="18"/>
                <w:szCs w:val="18"/>
              </w:rPr>
              <w:t xml:space="preserve">in aree disciplinari relative alle competenze professionali richieste </w:t>
            </w:r>
            <w:r w:rsidRPr="00D34BC4">
              <w:rPr>
                <w:sz w:val="18"/>
                <w:szCs w:val="18"/>
              </w:rPr>
              <w:t xml:space="preserve">(in assenza del titolo precedente e non cumulabile con esso) 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4 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Diploma</w:t>
            </w:r>
            <w:r>
              <w:rPr>
                <w:sz w:val="18"/>
                <w:szCs w:val="18"/>
              </w:rPr>
              <w:t xml:space="preserve"> di istruzione secondaria di secondo grado attinente all’area progettuale</w:t>
            </w:r>
            <w:r w:rsidRPr="00D34BC4">
              <w:rPr>
                <w:sz w:val="18"/>
                <w:szCs w:val="18"/>
              </w:rPr>
              <w:t xml:space="preserve"> (in assenza dei titoli precedenti e non cumulabile)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Seconda laurea (in aggiunta alla prima laurea magistrale o specialistica)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3 punti per ogni titolo (max 9)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progettista o collaudatore (FESR o progetti analoghi)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2 punti per ogni incarico (max 4 incarichi)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82B" w:rsidRPr="00B91376" w:rsidTr="00016E51">
        <w:trPr>
          <w:trHeight w:val="630"/>
        </w:trPr>
        <w:tc>
          <w:tcPr>
            <w:tcW w:w="3686" w:type="dxa"/>
          </w:tcPr>
          <w:p w:rsidR="009C282B" w:rsidRPr="00B91376" w:rsidRDefault="009C282B" w:rsidP="00016E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1376">
              <w:rPr>
                <w:b/>
                <w:sz w:val="18"/>
                <w:szCs w:val="18"/>
              </w:rPr>
              <w:t>Esperienza gruppo interno di lavoro PTOF, RAV, PDM, STAFF</w:t>
            </w:r>
            <w:r w:rsidRPr="00B91376">
              <w:rPr>
                <w:b/>
                <w:spacing w:val="-52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nell’ultimo</w:t>
            </w:r>
            <w:r w:rsidRPr="00B9137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triennio [SOLO</w:t>
            </w:r>
            <w:r w:rsidRPr="00B9137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PER</w:t>
            </w:r>
            <w:r w:rsidRPr="00B91376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GLI</w:t>
            </w:r>
            <w:r w:rsidRPr="00B9137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INTERNI]</w:t>
            </w:r>
          </w:p>
        </w:tc>
        <w:tc>
          <w:tcPr>
            <w:tcW w:w="2659" w:type="dxa"/>
          </w:tcPr>
          <w:p w:rsidR="009C282B" w:rsidRPr="00B91376" w:rsidRDefault="009C282B" w:rsidP="00016E5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91376">
              <w:rPr>
                <w:b/>
                <w:sz w:val="18"/>
                <w:szCs w:val="18"/>
              </w:rPr>
              <w:t>Punti</w:t>
            </w:r>
            <w:r w:rsidRPr="00B9137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9137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9C282B" w:rsidRPr="00B91376" w:rsidRDefault="009C282B" w:rsidP="00016E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B91376" w:rsidRDefault="009C282B" w:rsidP="00016E5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9C282B" w:rsidRPr="007E3305" w:rsidTr="00016E51">
        <w:trPr>
          <w:trHeight w:val="729"/>
        </w:trPr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esperto/tutor/facilitatore/valutatore in corsi PON FSE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5237C" w:rsidRDefault="009C282B" w:rsidP="00016E5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Servizio</w:t>
            </w:r>
            <w:r w:rsidRPr="00D5237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237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qualità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docente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scuole</w:t>
            </w:r>
            <w:r w:rsidRPr="00D5237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statali</w:t>
            </w:r>
          </w:p>
        </w:tc>
        <w:tc>
          <w:tcPr>
            <w:tcW w:w="2659" w:type="dxa"/>
          </w:tcPr>
          <w:p w:rsidR="009C282B" w:rsidRPr="00D5237C" w:rsidRDefault="009C282B" w:rsidP="00016E51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 xml:space="preserve">3 per </w:t>
            </w:r>
            <w:r w:rsidRPr="00D5237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o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gni anno (Max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anni)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Corsi di formazione in qualità di discente nell’area di pertinenza (almeno 10 h.)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punti per ogni corso (max. 5 punti)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Competenze informatiche certificate</w:t>
            </w:r>
          </w:p>
        </w:tc>
        <w:tc>
          <w:tcPr>
            <w:tcW w:w="2659" w:type="dxa"/>
          </w:tcPr>
          <w:p w:rsidR="009C282B" w:rsidRPr="00D5237C" w:rsidRDefault="009C282B" w:rsidP="00016E51">
            <w:pPr>
              <w:spacing w:after="0"/>
              <w:rPr>
                <w:sz w:val="18"/>
                <w:szCs w:val="18"/>
              </w:rPr>
            </w:pPr>
            <w:r w:rsidRPr="00D5237C">
              <w:rPr>
                <w:sz w:val="18"/>
                <w:szCs w:val="18"/>
              </w:rPr>
              <w:t>Punti</w:t>
            </w:r>
            <w:r w:rsidRPr="00D5237C">
              <w:rPr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3 (Max 6</w:t>
            </w:r>
            <w:r w:rsidRPr="00D5237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5237C">
              <w:rPr>
                <w:sz w:val="18"/>
                <w:szCs w:val="18"/>
              </w:rPr>
              <w:t>Pt</w:t>
            </w:r>
            <w:proofErr w:type="spellEnd"/>
            <w:r w:rsidRPr="00D5237C">
              <w:rPr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spacing w:after="0"/>
              <w:rPr>
                <w:sz w:val="18"/>
                <w:szCs w:val="18"/>
              </w:rPr>
            </w:pPr>
          </w:p>
        </w:tc>
      </w:tr>
      <w:tr w:rsidR="009C282B" w:rsidRPr="007E3305" w:rsidTr="00016E51">
        <w:tc>
          <w:tcPr>
            <w:tcW w:w="3686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Totale</w:t>
            </w:r>
          </w:p>
        </w:tc>
        <w:tc>
          <w:tcPr>
            <w:tcW w:w="2659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___/</w:t>
            </w:r>
            <w:r>
              <w:rPr>
                <w:sz w:val="18"/>
                <w:szCs w:val="18"/>
              </w:rPr>
              <w:t>76</w:t>
            </w:r>
          </w:p>
        </w:tc>
        <w:tc>
          <w:tcPr>
            <w:tcW w:w="1843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9C282B" w:rsidRPr="00D34BC4" w:rsidRDefault="009C282B" w:rsidP="00016E51">
            <w:pPr>
              <w:rPr>
                <w:sz w:val="18"/>
                <w:szCs w:val="18"/>
              </w:rPr>
            </w:pPr>
          </w:p>
        </w:tc>
      </w:tr>
    </w:tbl>
    <w:p w:rsidR="002B585F" w:rsidRDefault="002B585F">
      <w:bookmarkStart w:id="0" w:name="_GoBack"/>
      <w:bookmarkEnd w:id="0"/>
    </w:p>
    <w:p w:rsidR="0017684C" w:rsidRDefault="0017684C"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17684C" w:rsidRDefault="00176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17684C" w:rsidSect="004865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358" w:rsidRDefault="00EF4358" w:rsidP="0017684C">
      <w:pPr>
        <w:spacing w:after="0" w:line="240" w:lineRule="auto"/>
      </w:pPr>
      <w:r>
        <w:separator/>
      </w:r>
    </w:p>
  </w:endnote>
  <w:end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A5" w:rsidRDefault="00A53CA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A5" w:rsidRDefault="00A53CA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A5" w:rsidRDefault="00A53CA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358" w:rsidRDefault="00EF4358" w:rsidP="0017684C">
      <w:pPr>
        <w:spacing w:after="0" w:line="240" w:lineRule="auto"/>
      </w:pPr>
      <w:r>
        <w:separator/>
      </w:r>
    </w:p>
  </w:footnote>
  <w:foot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A5" w:rsidRDefault="00A53CA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84C" w:rsidRDefault="0017684C" w:rsidP="0017684C">
    <w:pPr>
      <w:pStyle w:val="Intestazione"/>
      <w:rPr>
        <w:rFonts w:cs="Times New Roman"/>
        <w:sz w:val="28"/>
        <w:szCs w:val="20"/>
      </w:rPr>
    </w:pPr>
    <w:r>
      <w:rPr>
        <w:noProof/>
        <w:lang w:eastAsia="it-IT"/>
      </w:rPr>
      <w:drawing>
        <wp:inline distT="0" distB="0" distL="0" distR="0">
          <wp:extent cx="6096000" cy="9048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7684C" w:rsidRDefault="0017684C" w:rsidP="0017684C">
    <w:pPr>
      <w:pStyle w:val="Intestazione"/>
      <w:jc w:val="center"/>
    </w:pPr>
  </w:p>
  <w:p w:rsidR="0017684C" w:rsidRPr="0017684C" w:rsidRDefault="00A53CA5" w:rsidP="0017684C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Allegato B</w:t>
    </w:r>
    <w:r w:rsidR="0017684C" w:rsidRPr="0017684C">
      <w:rPr>
        <w:b/>
        <w:sz w:val="28"/>
        <w:szCs w:val="28"/>
      </w:rPr>
      <w:t xml:space="preserve"> – Griglia di autovalutazione</w:t>
    </w:r>
  </w:p>
  <w:p w:rsidR="0017684C" w:rsidRDefault="0017684C">
    <w:pPr>
      <w:pStyle w:val="Intestazione"/>
    </w:pPr>
  </w:p>
  <w:p w:rsidR="0017684C" w:rsidRDefault="0017684C">
    <w:pPr>
      <w:pStyle w:val="Intestazione"/>
    </w:pPr>
    <w:r>
      <w:t>Candidato: Cognome ______________________ Nome ____________________________</w:t>
    </w:r>
  </w:p>
  <w:p w:rsidR="0017684C" w:rsidRDefault="0017684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CA5" w:rsidRDefault="00A53CA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84C"/>
    <w:rsid w:val="00046108"/>
    <w:rsid w:val="001607DA"/>
    <w:rsid w:val="0017684C"/>
    <w:rsid w:val="002B585F"/>
    <w:rsid w:val="00486594"/>
    <w:rsid w:val="009C282B"/>
    <w:rsid w:val="00A53CA5"/>
    <w:rsid w:val="00E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C282B"/>
    <w:pPr>
      <w:widowControl w:val="0"/>
      <w:autoSpaceDE w:val="0"/>
      <w:autoSpaceDN w:val="0"/>
      <w:spacing w:after="0" w:line="240" w:lineRule="auto"/>
      <w:ind w:left="17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4</cp:revision>
  <dcterms:created xsi:type="dcterms:W3CDTF">2022-03-22T16:57:00Z</dcterms:created>
  <dcterms:modified xsi:type="dcterms:W3CDTF">2023-03-31T16:38:00Z</dcterms:modified>
</cp:coreProperties>
</file>