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02B1B" w:rsidRPr="00A6134E" w:rsidRDefault="00953D33">
      <w:pPr>
        <w:pStyle w:val="CorpoA"/>
        <w:rPr>
          <w:rFonts w:ascii="Chalkduster" w:eastAsia="Chalkduster" w:hAnsi="Chalkduster" w:cs="Chalkduster"/>
          <w:color w:val="141B58"/>
          <w:sz w:val="40"/>
          <w:szCs w:val="40"/>
          <w:u w:color="141B58"/>
        </w:rPr>
      </w:pPr>
      <w:r>
        <w:rPr>
          <w:rFonts w:ascii="Chalkduster" w:eastAsia="Chalkduster" w:hAnsi="Chalkduster" w:cs="Chalkduster"/>
          <w:noProof/>
          <w:color w:val="141B58"/>
          <w:sz w:val="74"/>
          <w:szCs w:val="74"/>
          <w:u w:color="16226E"/>
        </w:rPr>
        <w:drawing>
          <wp:anchor distT="152400" distB="152400" distL="152400" distR="152400" simplePos="0" relativeHeight="251659264" behindDoc="0" locked="0" layoutInCell="1" allowOverlap="1" wp14:anchorId="47E2CB7B" wp14:editId="62A51409">
            <wp:simplePos x="0" y="0"/>
            <wp:positionH relativeFrom="page">
              <wp:posOffset>5614035</wp:posOffset>
            </wp:positionH>
            <wp:positionV relativeFrom="page">
              <wp:posOffset>479425</wp:posOffset>
            </wp:positionV>
            <wp:extent cx="1139825" cy="1761490"/>
            <wp:effectExtent l="0" t="0" r="3175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2" name="officeArt object" descr="776px-Francesco_cius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776px-Francesco_ciusa.jpg" descr="776px-Francesco_ciusa.jp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825" cy="17614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proofErr w:type="spellStart"/>
      <w:r w:rsidR="00CE5885" w:rsidRPr="00A6134E">
        <w:rPr>
          <w:rFonts w:ascii="Chalkduster" w:hAnsi="Chalkduster"/>
          <w:color w:val="141B58"/>
          <w:sz w:val="40"/>
          <w:szCs w:val="40"/>
          <w:u w:color="16226E"/>
        </w:rPr>
        <w:t>Fondazione“Francesco</w:t>
      </w:r>
      <w:proofErr w:type="spellEnd"/>
      <w:r w:rsidR="00CE5885" w:rsidRPr="00A6134E">
        <w:rPr>
          <w:rFonts w:ascii="Chalkduster" w:hAnsi="Chalkduster"/>
          <w:color w:val="141B58"/>
          <w:sz w:val="40"/>
          <w:szCs w:val="40"/>
          <w:u w:color="16226E"/>
        </w:rPr>
        <w:t xml:space="preserve"> </w:t>
      </w:r>
      <w:proofErr w:type="spellStart"/>
      <w:r w:rsidR="00CE5885" w:rsidRPr="00A6134E">
        <w:rPr>
          <w:rFonts w:ascii="Chalkduster" w:hAnsi="Chalkduster"/>
          <w:color w:val="141B58"/>
          <w:sz w:val="40"/>
          <w:szCs w:val="40"/>
          <w:u w:color="16226E"/>
        </w:rPr>
        <w:t>Ciusa</w:t>
      </w:r>
      <w:proofErr w:type="spellEnd"/>
      <w:r w:rsidR="00CE5885" w:rsidRPr="00A6134E">
        <w:rPr>
          <w:rFonts w:ascii="Chalkduster" w:hAnsi="Chalkduster"/>
          <w:color w:val="141B58"/>
          <w:sz w:val="40"/>
          <w:szCs w:val="40"/>
          <w:u w:color="16226E"/>
        </w:rPr>
        <w:t>”</w:t>
      </w:r>
      <w:r w:rsidR="00CE5885" w:rsidRPr="00A6134E">
        <w:rPr>
          <w:rFonts w:ascii="Chalkduster" w:eastAsia="Chalkduster" w:hAnsi="Chalkduster" w:cs="Chalkduster"/>
          <w:color w:val="141B58"/>
          <w:sz w:val="40"/>
          <w:szCs w:val="40"/>
          <w:u w:color="141B58"/>
        </w:rPr>
        <w:tab/>
      </w:r>
    </w:p>
    <w:p w:rsidR="00F02B1B" w:rsidRDefault="00CE5885">
      <w:pPr>
        <w:pStyle w:val="CorpoA"/>
        <w:rPr>
          <w:rFonts w:hint="eastAsia"/>
          <w:color w:val="141B58"/>
          <w:sz w:val="32"/>
          <w:szCs w:val="32"/>
          <w:u w:color="141B58"/>
        </w:rPr>
      </w:pPr>
      <w:r>
        <w:rPr>
          <w:color w:val="141B58"/>
          <w:sz w:val="32"/>
          <w:szCs w:val="32"/>
          <w:u w:color="141B58"/>
        </w:rPr>
        <w:t>Via Roma 20, 08100 Nuoro</w:t>
      </w:r>
    </w:p>
    <w:p w:rsidR="00F02B1B" w:rsidRPr="00A6134E" w:rsidRDefault="00CE5885">
      <w:pPr>
        <w:pStyle w:val="CorpoA"/>
        <w:rPr>
          <w:rStyle w:val="Nessuno"/>
          <w:rFonts w:hint="eastAsia"/>
          <w:color w:val="141B58"/>
          <w:sz w:val="32"/>
          <w:szCs w:val="32"/>
          <w:u w:color="141B58"/>
          <w:lang w:val="en-US"/>
        </w:rPr>
      </w:pPr>
      <w:r w:rsidRPr="00A6134E">
        <w:rPr>
          <w:color w:val="141B58"/>
          <w:sz w:val="32"/>
          <w:szCs w:val="32"/>
          <w:u w:color="141B58"/>
          <w:lang w:val="en-US"/>
        </w:rPr>
        <w:t>Mail:</w:t>
      </w:r>
      <w:r w:rsidRPr="00A6134E">
        <w:rPr>
          <w:rFonts w:ascii="Avenir Book" w:hAnsi="Avenir Book"/>
          <w:color w:val="141B58"/>
          <w:sz w:val="32"/>
          <w:szCs w:val="32"/>
          <w:u w:color="141B58"/>
          <w:lang w:val="en-US"/>
        </w:rPr>
        <w:t xml:space="preserve"> </w:t>
      </w:r>
      <w:hyperlink r:id="rId8" w:history="1">
        <w:r w:rsidRPr="00A6134E">
          <w:rPr>
            <w:rStyle w:val="Hyperlink0"/>
            <w:lang w:val="en-US"/>
          </w:rPr>
          <w:t>fondazionefrancescociusa@gmail.com</w:t>
        </w:r>
      </w:hyperlink>
    </w:p>
    <w:p w:rsidR="00F02B1B" w:rsidRPr="00A6134E" w:rsidRDefault="00CE5885">
      <w:pPr>
        <w:pStyle w:val="CorpoA"/>
        <w:rPr>
          <w:rStyle w:val="Nessuno"/>
          <w:rFonts w:hint="eastAsia"/>
          <w:color w:val="141B58"/>
          <w:sz w:val="32"/>
          <w:szCs w:val="32"/>
          <w:u w:color="141B58"/>
          <w:lang w:val="en-US"/>
        </w:rPr>
      </w:pPr>
      <w:r w:rsidRPr="00A6134E">
        <w:rPr>
          <w:rStyle w:val="Nessuno"/>
          <w:color w:val="141B58"/>
          <w:sz w:val="32"/>
          <w:szCs w:val="32"/>
          <w:u w:color="141B58"/>
          <w:lang w:val="en-US"/>
        </w:rPr>
        <w:t>cell: 340.1230550</w:t>
      </w:r>
    </w:p>
    <w:p w:rsidR="00F02B1B" w:rsidRPr="00A6134E" w:rsidRDefault="00CE5885">
      <w:pPr>
        <w:pStyle w:val="CorpoA"/>
        <w:rPr>
          <w:rStyle w:val="Nessuno"/>
          <w:rFonts w:ascii="Chalkduster" w:eastAsia="Chalkduster" w:hAnsi="Chalkduster" w:cs="Chalkduster"/>
          <w:color w:val="141B58"/>
          <w:sz w:val="48"/>
          <w:szCs w:val="48"/>
          <w:u w:color="141B58"/>
          <w:lang w:val="en-US"/>
        </w:rPr>
      </w:pPr>
      <w:r w:rsidRPr="00A6134E">
        <w:rPr>
          <w:rStyle w:val="Nessuno"/>
          <w:rFonts w:ascii="Chalkduster" w:eastAsia="Chalkduster" w:hAnsi="Chalkduster" w:cs="Chalkduster"/>
          <w:color w:val="141B58"/>
          <w:sz w:val="48"/>
          <w:szCs w:val="48"/>
          <w:u w:color="141B58"/>
          <w:lang w:val="en-US"/>
        </w:rPr>
        <w:tab/>
      </w:r>
      <w:r w:rsidRPr="00A6134E">
        <w:rPr>
          <w:rStyle w:val="Nessuno"/>
          <w:rFonts w:ascii="Chalkduster" w:eastAsia="Chalkduster" w:hAnsi="Chalkduster" w:cs="Chalkduster"/>
          <w:color w:val="141B58"/>
          <w:sz w:val="48"/>
          <w:szCs w:val="48"/>
          <w:u w:color="141B58"/>
          <w:lang w:val="en-US"/>
        </w:rPr>
        <w:tab/>
        <w:t xml:space="preserve">  </w:t>
      </w:r>
    </w:p>
    <w:p w:rsidR="00F02B1B" w:rsidRPr="00A6134E" w:rsidRDefault="00CE5885">
      <w:pPr>
        <w:pStyle w:val="CorpoA"/>
        <w:rPr>
          <w:rStyle w:val="Nessuno"/>
          <w:rFonts w:ascii="Chalkduster" w:eastAsia="Chalkduster" w:hAnsi="Chalkduster" w:cs="Chalkduster"/>
          <w:sz w:val="48"/>
          <w:szCs w:val="48"/>
          <w:lang w:val="en-US"/>
        </w:rPr>
      </w:pPr>
      <w:r w:rsidRPr="00A6134E">
        <w:rPr>
          <w:rStyle w:val="Nessuno"/>
          <w:rFonts w:ascii="Chalkduster" w:eastAsia="Chalkduster" w:hAnsi="Chalkduster" w:cs="Chalkduster"/>
          <w:sz w:val="48"/>
          <w:szCs w:val="48"/>
          <w:lang w:val="en-US"/>
        </w:rPr>
        <w:tab/>
      </w:r>
      <w:r w:rsidRPr="00A6134E">
        <w:rPr>
          <w:rStyle w:val="Nessuno"/>
          <w:rFonts w:ascii="Chalkduster" w:eastAsia="Chalkduster" w:hAnsi="Chalkduster" w:cs="Chalkduster"/>
          <w:sz w:val="48"/>
          <w:szCs w:val="48"/>
          <w:lang w:val="en-US"/>
        </w:rPr>
        <w:tab/>
        <w:t xml:space="preserve">    </w:t>
      </w:r>
    </w:p>
    <w:p w:rsidR="00953D33" w:rsidRPr="00023BD0" w:rsidRDefault="00CE5885">
      <w:pPr>
        <w:pStyle w:val="CorpoA"/>
        <w:rPr>
          <w:rStyle w:val="Nessuno"/>
          <w:rFonts w:ascii="Helvetica" w:hAnsi="Helvetica"/>
          <w:b/>
          <w:bCs/>
          <w:iCs/>
          <w:color w:val="auto"/>
          <w:sz w:val="36"/>
          <w:szCs w:val="36"/>
          <w:u w:color="091708"/>
        </w:rPr>
      </w:pPr>
      <w:r w:rsidRPr="00023BD0">
        <w:rPr>
          <w:rStyle w:val="Nessuno"/>
          <w:rFonts w:ascii="Helvetica" w:hAnsi="Helvetica"/>
          <w:b/>
          <w:bCs/>
          <w:iCs/>
          <w:color w:val="auto"/>
          <w:sz w:val="36"/>
          <w:szCs w:val="36"/>
          <w:u w:color="091708"/>
        </w:rPr>
        <w:t>Bando</w:t>
      </w:r>
      <w:r w:rsidR="00A6134E" w:rsidRPr="00023BD0">
        <w:rPr>
          <w:rStyle w:val="Nessuno"/>
          <w:rFonts w:ascii="Helvetica" w:hAnsi="Helvetica"/>
          <w:b/>
          <w:bCs/>
          <w:iCs/>
          <w:color w:val="auto"/>
          <w:sz w:val="36"/>
          <w:szCs w:val="36"/>
          <w:u w:color="091708"/>
        </w:rPr>
        <w:t xml:space="preserve"> </w:t>
      </w:r>
    </w:p>
    <w:p w:rsidR="00A6134E" w:rsidRPr="00023BD0" w:rsidRDefault="00A6134E">
      <w:pPr>
        <w:pStyle w:val="CorpoA"/>
        <w:rPr>
          <w:rStyle w:val="Nessuno"/>
          <w:rFonts w:ascii="Helvetica" w:hAnsi="Helvetica"/>
          <w:b/>
          <w:bCs/>
          <w:iCs/>
          <w:color w:val="auto"/>
          <w:sz w:val="36"/>
          <w:szCs w:val="36"/>
          <w:u w:color="091708"/>
        </w:rPr>
      </w:pPr>
      <w:r w:rsidRPr="00023BD0">
        <w:rPr>
          <w:rStyle w:val="Nessuno"/>
          <w:rFonts w:ascii="Helvetica" w:hAnsi="Helvetica"/>
          <w:b/>
          <w:bCs/>
          <w:iCs/>
          <w:color w:val="auto"/>
          <w:sz w:val="36"/>
          <w:szCs w:val="36"/>
          <w:u w:color="091708"/>
        </w:rPr>
        <w:t>Concorso</w:t>
      </w:r>
      <w:r w:rsidR="00CE5885" w:rsidRPr="00023BD0">
        <w:rPr>
          <w:rStyle w:val="Nessuno"/>
          <w:rFonts w:ascii="Helvetica" w:hAnsi="Helvetica"/>
          <w:b/>
          <w:bCs/>
          <w:iCs/>
          <w:color w:val="auto"/>
          <w:sz w:val="36"/>
          <w:szCs w:val="36"/>
          <w:u w:color="091708"/>
        </w:rPr>
        <w:t xml:space="preserve"> letterario-artistico</w:t>
      </w:r>
    </w:p>
    <w:p w:rsidR="00A6134E" w:rsidRDefault="00A6134E">
      <w:pPr>
        <w:pStyle w:val="CorpoA"/>
        <w:rPr>
          <w:rStyle w:val="Nessuno"/>
          <w:rFonts w:ascii="Helvetica" w:hAnsi="Helvetica"/>
          <w:b/>
          <w:bCs/>
          <w:i/>
          <w:iCs/>
          <w:color w:val="auto"/>
          <w:sz w:val="36"/>
          <w:szCs w:val="36"/>
          <w:u w:color="091708"/>
        </w:rPr>
      </w:pPr>
    </w:p>
    <w:p w:rsidR="00F02B1B" w:rsidRDefault="00CE5885" w:rsidP="00A6134E">
      <w:pPr>
        <w:pStyle w:val="CorpoA"/>
        <w:jc w:val="center"/>
        <w:rPr>
          <w:rStyle w:val="Nessuno"/>
          <w:rFonts w:ascii="Helvetica" w:hAnsi="Helvetica"/>
          <w:b/>
          <w:bCs/>
          <w:i/>
          <w:iCs/>
          <w:color w:val="auto"/>
          <w:sz w:val="36"/>
          <w:szCs w:val="36"/>
          <w:u w:color="091708"/>
        </w:rPr>
      </w:pPr>
      <w:r w:rsidRPr="00A6134E">
        <w:rPr>
          <w:rStyle w:val="Nessuno"/>
          <w:rFonts w:ascii="Helvetica" w:hAnsi="Helvetica"/>
          <w:b/>
          <w:bCs/>
          <w:i/>
          <w:iCs/>
          <w:color w:val="auto"/>
          <w:sz w:val="36"/>
          <w:szCs w:val="36"/>
          <w:u w:color="091708"/>
        </w:rPr>
        <w:t>“I due</w:t>
      </w:r>
      <w:r w:rsidR="00A6134E" w:rsidRPr="00A6134E">
        <w:rPr>
          <w:rStyle w:val="Nessuno"/>
          <w:rFonts w:ascii="Helvetica" w:hAnsi="Helvetica"/>
          <w:b/>
          <w:bCs/>
          <w:i/>
          <w:iCs/>
          <w:color w:val="auto"/>
          <w:sz w:val="36"/>
          <w:szCs w:val="36"/>
          <w:u w:color="091708"/>
        </w:rPr>
        <w:t xml:space="preserve"> </w:t>
      </w:r>
      <w:r w:rsidR="002E1B54">
        <w:rPr>
          <w:rStyle w:val="Nessuno"/>
          <w:rFonts w:ascii="Helvetica" w:hAnsi="Helvetica"/>
          <w:b/>
          <w:bCs/>
          <w:i/>
          <w:iCs/>
          <w:color w:val="auto"/>
          <w:sz w:val="36"/>
          <w:szCs w:val="36"/>
          <w:u w:color="091708"/>
        </w:rPr>
        <w:t>G</w:t>
      </w:r>
      <w:r w:rsidRPr="00A6134E">
        <w:rPr>
          <w:rStyle w:val="Nessuno"/>
          <w:rFonts w:ascii="Helvetica" w:hAnsi="Helvetica"/>
          <w:b/>
          <w:bCs/>
          <w:i/>
          <w:iCs/>
          <w:color w:val="auto"/>
          <w:sz w:val="36"/>
          <w:szCs w:val="36"/>
          <w:u w:color="091708"/>
        </w:rPr>
        <w:t>iganti”</w:t>
      </w:r>
    </w:p>
    <w:p w:rsidR="00A6134E" w:rsidRPr="00A6134E" w:rsidRDefault="00A6134E" w:rsidP="00A6134E">
      <w:pPr>
        <w:pStyle w:val="CorpoA"/>
        <w:jc w:val="center"/>
        <w:rPr>
          <w:rStyle w:val="Nessuno"/>
          <w:rFonts w:ascii="Helvetica" w:eastAsia="Helvetica" w:hAnsi="Helvetica" w:cs="Helvetica"/>
          <w:b/>
          <w:bCs/>
          <w:i/>
          <w:iCs/>
          <w:color w:val="auto"/>
          <w:sz w:val="36"/>
          <w:szCs w:val="36"/>
          <w:u w:color="091708"/>
        </w:rPr>
      </w:pPr>
      <w:r w:rsidRPr="00A6134E">
        <w:rPr>
          <w:rStyle w:val="Nessuno"/>
          <w:rFonts w:ascii="Times New Roman" w:hAnsi="Times New Roman" w:cs="Times New Roman"/>
          <w:bCs/>
          <w:color w:val="091708"/>
          <w:sz w:val="32"/>
          <w:szCs w:val="32"/>
          <w:u w:color="091708"/>
        </w:rPr>
        <w:t xml:space="preserve">“Francesco </w:t>
      </w:r>
      <w:proofErr w:type="spellStart"/>
      <w:r w:rsidRPr="00A6134E">
        <w:rPr>
          <w:rStyle w:val="Nessuno"/>
          <w:rFonts w:ascii="Times New Roman" w:hAnsi="Times New Roman" w:cs="Times New Roman"/>
          <w:bCs/>
          <w:color w:val="091708"/>
          <w:sz w:val="32"/>
          <w:szCs w:val="32"/>
          <w:u w:color="091708"/>
        </w:rPr>
        <w:t>Ciusa</w:t>
      </w:r>
      <w:proofErr w:type="spellEnd"/>
      <w:r w:rsidRPr="00A6134E">
        <w:rPr>
          <w:rStyle w:val="Nessuno"/>
          <w:rFonts w:ascii="Times New Roman" w:hAnsi="Times New Roman" w:cs="Times New Roman"/>
          <w:bCs/>
          <w:color w:val="091708"/>
          <w:sz w:val="32"/>
          <w:szCs w:val="32"/>
          <w:u w:color="091708"/>
        </w:rPr>
        <w:t xml:space="preserve"> e Grazia Deledda, giganti dell’Atene sarda”</w:t>
      </w:r>
    </w:p>
    <w:p w:rsidR="00F02B1B" w:rsidRDefault="00CE5885">
      <w:pPr>
        <w:pStyle w:val="CorpoA"/>
        <w:rPr>
          <w:rStyle w:val="Nessuno"/>
          <w:rFonts w:ascii="Helvetica" w:eastAsia="Helvetica" w:hAnsi="Helvetica" w:cs="Helvetica"/>
          <w:b/>
          <w:bCs/>
          <w:i/>
          <w:iCs/>
          <w:color w:val="091708"/>
          <w:sz w:val="36"/>
          <w:szCs w:val="36"/>
          <w:u w:color="091708"/>
        </w:rPr>
      </w:pPr>
      <w:r>
        <w:rPr>
          <w:rStyle w:val="Nessuno"/>
          <w:rFonts w:ascii="Helvetica" w:hAnsi="Helvetica"/>
          <w:b/>
          <w:bCs/>
          <w:i/>
          <w:iCs/>
          <w:color w:val="091708"/>
          <w:sz w:val="32"/>
          <w:szCs w:val="32"/>
          <w:u w:color="091708"/>
        </w:rPr>
        <w:t xml:space="preserve"> </w:t>
      </w:r>
      <w:r>
        <w:rPr>
          <w:rStyle w:val="Nessuno"/>
          <w:rFonts w:ascii="Helvetica" w:hAnsi="Helvetica"/>
          <w:b/>
          <w:bCs/>
          <w:i/>
          <w:iCs/>
          <w:color w:val="091708"/>
          <w:sz w:val="32"/>
          <w:szCs w:val="32"/>
          <w:u w:color="091708"/>
        </w:rPr>
        <w:tab/>
      </w:r>
      <w:r>
        <w:rPr>
          <w:rStyle w:val="Nessuno"/>
          <w:rFonts w:ascii="Helvetica" w:hAnsi="Helvetica"/>
          <w:b/>
          <w:bCs/>
          <w:i/>
          <w:iCs/>
          <w:color w:val="091708"/>
          <w:sz w:val="32"/>
          <w:szCs w:val="32"/>
          <w:u w:color="091708"/>
        </w:rPr>
        <w:tab/>
      </w:r>
      <w:r>
        <w:rPr>
          <w:rStyle w:val="Nessuno"/>
          <w:rFonts w:ascii="Helvetica" w:hAnsi="Helvetica"/>
          <w:b/>
          <w:bCs/>
          <w:i/>
          <w:iCs/>
          <w:color w:val="091708"/>
          <w:sz w:val="32"/>
          <w:szCs w:val="32"/>
          <w:u w:color="091708"/>
        </w:rPr>
        <w:tab/>
      </w:r>
      <w:r>
        <w:rPr>
          <w:rStyle w:val="Nessuno"/>
          <w:rFonts w:ascii="Helvetica" w:hAnsi="Helvetica"/>
          <w:b/>
          <w:bCs/>
          <w:i/>
          <w:iCs/>
          <w:color w:val="091708"/>
          <w:sz w:val="32"/>
          <w:szCs w:val="32"/>
          <w:u w:color="091708"/>
        </w:rPr>
        <w:tab/>
        <w:t xml:space="preserve">           </w:t>
      </w:r>
    </w:p>
    <w:p w:rsidR="00F02B1B" w:rsidRDefault="00F02B1B">
      <w:pPr>
        <w:pStyle w:val="CorpoA"/>
        <w:rPr>
          <w:rStyle w:val="Nessuno"/>
          <w:rFonts w:ascii="Helvetica" w:eastAsia="Helvetica" w:hAnsi="Helvetica" w:cs="Helvetica"/>
          <w:b/>
          <w:bCs/>
          <w:i/>
          <w:iCs/>
          <w:color w:val="091708"/>
          <w:sz w:val="36"/>
          <w:szCs w:val="36"/>
          <w:u w:color="091708"/>
        </w:rPr>
      </w:pPr>
    </w:p>
    <w:p w:rsidR="002E1B54" w:rsidRPr="00023BD0" w:rsidRDefault="00CE5885" w:rsidP="002E1B54">
      <w:pPr>
        <w:pStyle w:val="CorpoA"/>
        <w:jc w:val="both"/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</w:pPr>
      <w:r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 xml:space="preserve">La fondazione “Francesco </w:t>
      </w:r>
      <w:proofErr w:type="spellStart"/>
      <w:r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>Ciusa</w:t>
      </w:r>
      <w:proofErr w:type="spellEnd"/>
      <w:r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 xml:space="preserve">” bandisce un </w:t>
      </w:r>
      <w:r w:rsidR="00A6134E"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 xml:space="preserve">Concorso </w:t>
      </w:r>
      <w:r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>letterario-artistico dal titolo “</w:t>
      </w:r>
      <w:r w:rsidR="002E1B54"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 xml:space="preserve"> I due Giganti: </w:t>
      </w:r>
      <w:r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 xml:space="preserve">Francesco </w:t>
      </w:r>
      <w:proofErr w:type="spellStart"/>
      <w:r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>Ciusa</w:t>
      </w:r>
      <w:proofErr w:type="spellEnd"/>
      <w:r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 xml:space="preserve"> e Grazia Deledda, giganti dell’Atene sarda”. </w:t>
      </w:r>
    </w:p>
    <w:p w:rsidR="002E1B54" w:rsidRPr="00023BD0" w:rsidRDefault="002E1B54" w:rsidP="002E1B54">
      <w:pPr>
        <w:pStyle w:val="CorpoA"/>
        <w:jc w:val="both"/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</w:pPr>
    </w:p>
    <w:p w:rsidR="00F02B1B" w:rsidRPr="00023BD0" w:rsidRDefault="00CE5885" w:rsidP="002E1B54">
      <w:pPr>
        <w:pStyle w:val="CorpoA"/>
        <w:jc w:val="both"/>
        <w:rPr>
          <w:rStyle w:val="Nessuno"/>
          <w:rFonts w:ascii="Times New Roman" w:eastAsia="Helvetica" w:hAnsi="Times New Roman" w:cs="Times New Roman"/>
          <w:b/>
          <w:bCs/>
          <w:color w:val="091708"/>
          <w:sz w:val="32"/>
          <w:szCs w:val="32"/>
          <w:u w:color="091708"/>
        </w:rPr>
      </w:pPr>
      <w:r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>Il premio è diviso in due sezioni, la prima in lingua italiana, la seconda in lingua sarda o in qualunque lingua storica  minoritaria della Sard</w:t>
      </w:r>
      <w:r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>e</w:t>
      </w:r>
      <w:r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>gna.</w:t>
      </w:r>
    </w:p>
    <w:p w:rsidR="002E1B54" w:rsidRPr="00023BD0" w:rsidRDefault="00CE5885" w:rsidP="002E1B54">
      <w:pPr>
        <w:pStyle w:val="CorpoA"/>
        <w:jc w:val="both"/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</w:pPr>
      <w:r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>Il premio  si rivolge</w:t>
      </w:r>
      <w:r w:rsidR="00953D33"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 xml:space="preserve"> anche </w:t>
      </w:r>
      <w:r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 xml:space="preserve"> </w:t>
      </w:r>
      <w:r w:rsidR="00695BCA"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>alle Scuole S</w:t>
      </w:r>
      <w:r w:rsidR="00953D33"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>econdarie</w:t>
      </w:r>
      <w:r w:rsidR="002E1B54"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>.</w:t>
      </w:r>
    </w:p>
    <w:p w:rsidR="002E1B54" w:rsidRPr="00023BD0" w:rsidRDefault="002E1B54" w:rsidP="002E1B54">
      <w:pPr>
        <w:pStyle w:val="CorpoA"/>
        <w:jc w:val="both"/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</w:pPr>
    </w:p>
    <w:p w:rsidR="00F02B1B" w:rsidRPr="00023BD0" w:rsidRDefault="00953D33" w:rsidP="002E1B54">
      <w:pPr>
        <w:pStyle w:val="CorpoA"/>
        <w:jc w:val="both"/>
        <w:rPr>
          <w:rStyle w:val="Nessuno"/>
          <w:rFonts w:ascii="Times New Roman" w:eastAsia="Helvetica" w:hAnsi="Times New Roman" w:cs="Times New Roman"/>
          <w:b/>
          <w:bCs/>
          <w:color w:val="091708"/>
          <w:sz w:val="32"/>
          <w:szCs w:val="32"/>
          <w:u w:color="091708"/>
        </w:rPr>
      </w:pPr>
      <w:r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>La giuria attribuirà  un premio</w:t>
      </w:r>
      <w:r w:rsidR="00CE5885"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 xml:space="preserve"> agli studenti delle scuole secondarie di primo grado e un secondo riservato  alle scuole secondarie di secondo gr</w:t>
      </w:r>
      <w:r w:rsidR="00CE5885"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>a</w:t>
      </w:r>
      <w:r w:rsidR="00CE5885"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>do.</w:t>
      </w:r>
    </w:p>
    <w:p w:rsidR="00F02B1B" w:rsidRPr="00023BD0" w:rsidRDefault="00F02B1B" w:rsidP="002E1B54">
      <w:pPr>
        <w:pStyle w:val="CorpoA"/>
        <w:jc w:val="both"/>
        <w:rPr>
          <w:rStyle w:val="Nessuno"/>
          <w:rFonts w:ascii="Times New Roman" w:eastAsia="Helvetica" w:hAnsi="Times New Roman" w:cs="Times New Roman"/>
          <w:b/>
          <w:bCs/>
          <w:color w:val="091708"/>
          <w:sz w:val="32"/>
          <w:szCs w:val="32"/>
          <w:u w:color="091708"/>
        </w:rPr>
      </w:pPr>
    </w:p>
    <w:p w:rsidR="00F02B1B" w:rsidRPr="00023BD0" w:rsidRDefault="00CE5885" w:rsidP="002E1B54">
      <w:pPr>
        <w:pStyle w:val="CorpoA"/>
        <w:jc w:val="both"/>
        <w:rPr>
          <w:rStyle w:val="Nessuno"/>
          <w:rFonts w:ascii="Times New Roman" w:eastAsia="Helvetica" w:hAnsi="Times New Roman" w:cs="Times New Roman"/>
          <w:b/>
          <w:bCs/>
          <w:color w:val="091708"/>
          <w:sz w:val="32"/>
          <w:szCs w:val="32"/>
          <w:u w:color="091708"/>
        </w:rPr>
      </w:pPr>
      <w:r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>Il primo Premio</w:t>
      </w:r>
      <w:r w:rsidR="00953D33"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 xml:space="preserve"> assoluto </w:t>
      </w:r>
      <w:r w:rsidR="00695BCA"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 xml:space="preserve">prescinde dall’appartenenza a qualsiasi scuola ed </w:t>
      </w:r>
      <w:r w:rsidR="00953D33"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>è aperto a tutti.</w:t>
      </w:r>
      <w:r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 xml:space="preserve"> Il concorso</w:t>
      </w:r>
      <w:r w:rsidR="00695BCA"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 xml:space="preserve">, che </w:t>
      </w:r>
      <w:r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 xml:space="preserve"> si svolge in collaborazio</w:t>
      </w:r>
      <w:r w:rsidR="00953D33"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>ne col C</w:t>
      </w:r>
      <w:r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>omune</w:t>
      </w:r>
      <w:r w:rsidR="00695BCA"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 xml:space="preserve"> di Nuoro,</w:t>
      </w:r>
      <w:r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 xml:space="preserve"> rientra nelle celebrazioni per i 150 anni della nascita di Grazia D</w:t>
      </w:r>
      <w:r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>e</w:t>
      </w:r>
      <w:r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>ledda.</w:t>
      </w:r>
    </w:p>
    <w:p w:rsidR="00F02B1B" w:rsidRPr="00023BD0" w:rsidRDefault="00CE5885" w:rsidP="002E1B54">
      <w:pPr>
        <w:pStyle w:val="CorpoA"/>
        <w:jc w:val="both"/>
        <w:rPr>
          <w:rStyle w:val="Nessuno"/>
          <w:rFonts w:ascii="Times New Roman" w:eastAsia="Helvetica" w:hAnsi="Times New Roman" w:cs="Times New Roman"/>
          <w:b/>
          <w:bCs/>
          <w:color w:val="091708"/>
          <w:sz w:val="32"/>
          <w:szCs w:val="32"/>
          <w:u w:color="091708"/>
        </w:rPr>
      </w:pPr>
      <w:r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 xml:space="preserve">I concorrenti, delle sezioni in italiano o in </w:t>
      </w:r>
      <w:proofErr w:type="spellStart"/>
      <w:r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>limba</w:t>
      </w:r>
      <w:proofErr w:type="spellEnd"/>
      <w:r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>, potranno inviare saggi o racconti, legati strettamente al tema, di una lunghezza mass</w:t>
      </w:r>
      <w:r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>i</w:t>
      </w:r>
      <w:r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>ma di 15 mila caratteri, spazi compresi.</w:t>
      </w:r>
    </w:p>
    <w:p w:rsidR="00F02B1B" w:rsidRPr="00023BD0" w:rsidRDefault="00CE5885" w:rsidP="002E1B54">
      <w:pPr>
        <w:pStyle w:val="CorpoA"/>
        <w:jc w:val="both"/>
        <w:rPr>
          <w:rStyle w:val="Nessuno"/>
          <w:rFonts w:ascii="Times New Roman" w:eastAsia="Helvetica" w:hAnsi="Times New Roman" w:cs="Times New Roman"/>
          <w:b/>
          <w:bCs/>
          <w:color w:val="091708"/>
          <w:sz w:val="28"/>
          <w:szCs w:val="28"/>
          <w:u w:color="091708"/>
        </w:rPr>
      </w:pPr>
      <w:r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>Le opere dovranno essere inviate alla segreteria del Premio alla s</w:t>
      </w:r>
      <w:r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>e</w:t>
      </w:r>
      <w:r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 xml:space="preserve">guente mail: </w:t>
      </w:r>
      <w:hyperlink r:id="rId9" w:history="1">
        <w:r w:rsidRPr="00023BD0">
          <w:rPr>
            <w:rStyle w:val="Hyperlink1"/>
            <w:rFonts w:ascii="Times New Roman" w:hAnsi="Times New Roman" w:cs="Times New Roman"/>
            <w:b/>
          </w:rPr>
          <w:t>fondazionefrancescociusa@gmail.com</w:t>
        </w:r>
      </w:hyperlink>
      <w:r w:rsidRPr="00023BD0">
        <w:rPr>
          <w:rStyle w:val="Nessuno"/>
          <w:rFonts w:ascii="Times New Roman" w:hAnsi="Times New Roman" w:cs="Times New Roman"/>
          <w:b/>
          <w:bCs/>
          <w:color w:val="091708"/>
          <w:sz w:val="28"/>
          <w:szCs w:val="28"/>
          <w:u w:color="091708"/>
        </w:rPr>
        <w:t>.</w:t>
      </w:r>
    </w:p>
    <w:p w:rsidR="00F02B1B" w:rsidRPr="00023BD0" w:rsidRDefault="00CE5885" w:rsidP="002E1B54">
      <w:pPr>
        <w:pStyle w:val="CorpoA"/>
        <w:jc w:val="both"/>
        <w:rPr>
          <w:rStyle w:val="Nessuno"/>
          <w:rFonts w:ascii="Times New Roman" w:eastAsia="Helvetica" w:hAnsi="Times New Roman" w:cs="Times New Roman"/>
          <w:b/>
          <w:bCs/>
          <w:color w:val="091708"/>
          <w:sz w:val="32"/>
          <w:szCs w:val="32"/>
          <w:u w:color="091708"/>
        </w:rPr>
      </w:pPr>
      <w:r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 xml:space="preserve"> </w:t>
      </w:r>
    </w:p>
    <w:p w:rsidR="00F02B1B" w:rsidRPr="00023BD0" w:rsidRDefault="00CE5885" w:rsidP="002E1B54">
      <w:pPr>
        <w:pStyle w:val="CorpoA"/>
        <w:jc w:val="both"/>
        <w:rPr>
          <w:rStyle w:val="Nessuno"/>
          <w:rFonts w:ascii="Times New Roman" w:eastAsia="Helvetica" w:hAnsi="Times New Roman" w:cs="Times New Roman"/>
          <w:b/>
          <w:bCs/>
          <w:color w:val="091708"/>
          <w:sz w:val="32"/>
          <w:szCs w:val="32"/>
          <w:u w:color="091708"/>
        </w:rPr>
      </w:pPr>
      <w:r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t>Le opere dovranno pervenire entro il  30 novembre del 2021.</w:t>
      </w:r>
    </w:p>
    <w:p w:rsidR="00F02B1B" w:rsidRPr="00023BD0" w:rsidRDefault="00CE5885" w:rsidP="002E1B54">
      <w:pPr>
        <w:pStyle w:val="CorpoA"/>
        <w:jc w:val="both"/>
        <w:rPr>
          <w:rStyle w:val="Nessuno"/>
          <w:rFonts w:ascii="Times New Roman" w:eastAsia="Helvetica" w:hAnsi="Times New Roman" w:cs="Times New Roman"/>
          <w:b/>
          <w:bCs/>
          <w:color w:val="091708"/>
          <w:sz w:val="32"/>
          <w:szCs w:val="32"/>
          <w:u w:color="091708"/>
        </w:rPr>
      </w:pPr>
      <w:r w:rsidRPr="00023BD0">
        <w:rPr>
          <w:rStyle w:val="Nessuno"/>
          <w:rFonts w:ascii="Times New Roman" w:hAnsi="Times New Roman" w:cs="Times New Roman"/>
          <w:b/>
          <w:bCs/>
          <w:color w:val="091708"/>
          <w:sz w:val="32"/>
          <w:szCs w:val="32"/>
          <w:u w:color="091708"/>
        </w:rPr>
        <w:lastRenderedPageBreak/>
        <w:t xml:space="preserve">Il giudizio della giuria è insindacabile. </w:t>
      </w:r>
    </w:p>
    <w:p w:rsidR="00F02B1B" w:rsidRPr="00023BD0" w:rsidRDefault="00F02B1B" w:rsidP="002E1B54">
      <w:pPr>
        <w:pStyle w:val="CorpoA"/>
        <w:jc w:val="both"/>
        <w:rPr>
          <w:rStyle w:val="Nessuno"/>
          <w:rFonts w:ascii="Times New Roman" w:hAnsi="Times New Roman" w:cs="Times New Roman"/>
          <w:b/>
          <w:bCs/>
          <w:sz w:val="30"/>
          <w:szCs w:val="30"/>
        </w:rPr>
      </w:pPr>
    </w:p>
    <w:p w:rsidR="00F02B1B" w:rsidRPr="00023BD0" w:rsidRDefault="00CE5885" w:rsidP="002E1B54">
      <w:pPr>
        <w:pStyle w:val="CorpoA"/>
        <w:jc w:val="both"/>
        <w:rPr>
          <w:rStyle w:val="Nessuno"/>
          <w:rFonts w:ascii="Times New Roman" w:hAnsi="Times New Roman" w:cs="Times New Roman"/>
          <w:b/>
          <w:bCs/>
          <w:sz w:val="32"/>
          <w:szCs w:val="32"/>
        </w:rPr>
      </w:pPr>
      <w:r w:rsidRPr="00023BD0">
        <w:rPr>
          <w:rStyle w:val="Nessuno"/>
          <w:rFonts w:ascii="Times New Roman" w:hAnsi="Times New Roman" w:cs="Times New Roman"/>
          <w:b/>
          <w:bCs/>
          <w:sz w:val="32"/>
          <w:szCs w:val="32"/>
        </w:rPr>
        <w:t xml:space="preserve">La commissione  dovrà selezionare una </w:t>
      </w:r>
      <w:r w:rsidR="00250D69" w:rsidRPr="00023BD0">
        <w:rPr>
          <w:rStyle w:val="Nessuno"/>
          <w:rFonts w:ascii="Times New Roman" w:hAnsi="Times New Roman" w:cs="Times New Roman"/>
          <w:b/>
          <w:bCs/>
          <w:sz w:val="32"/>
          <w:szCs w:val="32"/>
        </w:rPr>
        <w:t xml:space="preserve"> rosa dei cinque finalisti nelle</w:t>
      </w:r>
      <w:r w:rsidRPr="00023BD0">
        <w:rPr>
          <w:rStyle w:val="Nessuno"/>
          <w:rFonts w:ascii="Times New Roman" w:hAnsi="Times New Roman" w:cs="Times New Roman"/>
          <w:b/>
          <w:bCs/>
          <w:sz w:val="32"/>
          <w:szCs w:val="32"/>
        </w:rPr>
        <w:t xml:space="preserve"> due s</w:t>
      </w:r>
      <w:r w:rsidRPr="00023BD0">
        <w:rPr>
          <w:rStyle w:val="Nessuno"/>
          <w:rFonts w:ascii="Times New Roman" w:hAnsi="Times New Roman" w:cs="Times New Roman"/>
          <w:b/>
          <w:bCs/>
          <w:sz w:val="32"/>
          <w:szCs w:val="32"/>
        </w:rPr>
        <w:t>e</w:t>
      </w:r>
      <w:r w:rsidR="00250D69" w:rsidRPr="00023BD0">
        <w:rPr>
          <w:rStyle w:val="Nessuno"/>
          <w:rFonts w:ascii="Times New Roman" w:hAnsi="Times New Roman" w:cs="Times New Roman"/>
          <w:b/>
          <w:bCs/>
          <w:sz w:val="32"/>
          <w:szCs w:val="32"/>
        </w:rPr>
        <w:t>zioni, lingua italiana e lingua sarda</w:t>
      </w:r>
    </w:p>
    <w:p w:rsidR="00F02B1B" w:rsidRPr="00023BD0" w:rsidRDefault="00F02B1B" w:rsidP="002E1B54">
      <w:pPr>
        <w:pStyle w:val="CorpoA"/>
        <w:jc w:val="both"/>
        <w:rPr>
          <w:rStyle w:val="Nessuno"/>
          <w:rFonts w:ascii="Times New Roman" w:hAnsi="Times New Roman" w:cs="Times New Roman"/>
          <w:b/>
          <w:bCs/>
          <w:sz w:val="32"/>
          <w:szCs w:val="32"/>
        </w:rPr>
      </w:pPr>
    </w:p>
    <w:p w:rsidR="00F02B1B" w:rsidRPr="00023BD0" w:rsidRDefault="00695BCA" w:rsidP="002E1B54">
      <w:pPr>
        <w:pStyle w:val="CorpoA"/>
        <w:jc w:val="both"/>
        <w:rPr>
          <w:rStyle w:val="Nessuno"/>
          <w:rFonts w:ascii="Times New Roman" w:hAnsi="Times New Roman" w:cs="Times New Roman"/>
          <w:b/>
          <w:bCs/>
          <w:sz w:val="32"/>
          <w:szCs w:val="32"/>
        </w:rPr>
      </w:pPr>
      <w:r w:rsidRPr="00023BD0">
        <w:rPr>
          <w:rStyle w:val="Nessuno"/>
          <w:rFonts w:ascii="Times New Roman" w:hAnsi="Times New Roman" w:cs="Times New Roman"/>
          <w:b/>
          <w:bCs/>
          <w:sz w:val="32"/>
          <w:szCs w:val="32"/>
        </w:rPr>
        <w:t>I Premi dovranno essere ritirati</w:t>
      </w:r>
      <w:r w:rsidR="00CE5885" w:rsidRPr="00023BD0">
        <w:rPr>
          <w:rStyle w:val="Nessuno"/>
          <w:rFonts w:ascii="Times New Roman" w:hAnsi="Times New Roman" w:cs="Times New Roman"/>
          <w:b/>
          <w:bCs/>
          <w:sz w:val="32"/>
          <w:szCs w:val="32"/>
        </w:rPr>
        <w:t xml:space="preserve"> personalmente dai vincitori, in  una cer</w:t>
      </w:r>
      <w:r w:rsidR="00CE5885" w:rsidRPr="00023BD0">
        <w:rPr>
          <w:rStyle w:val="Nessuno"/>
          <w:rFonts w:ascii="Times New Roman" w:hAnsi="Times New Roman" w:cs="Times New Roman"/>
          <w:b/>
          <w:bCs/>
          <w:sz w:val="32"/>
          <w:szCs w:val="32"/>
        </w:rPr>
        <w:t>i</w:t>
      </w:r>
      <w:r w:rsidR="00CE5885" w:rsidRPr="00023BD0">
        <w:rPr>
          <w:rStyle w:val="Nessuno"/>
          <w:rFonts w:ascii="Times New Roman" w:hAnsi="Times New Roman" w:cs="Times New Roman"/>
          <w:b/>
          <w:bCs/>
          <w:sz w:val="32"/>
          <w:szCs w:val="32"/>
        </w:rPr>
        <w:t>monia che si svolgerà a Nuoro.</w:t>
      </w:r>
    </w:p>
    <w:p w:rsidR="00F02B1B" w:rsidRPr="00023BD0" w:rsidRDefault="00CE5885" w:rsidP="002E1B54">
      <w:pPr>
        <w:pStyle w:val="CorpoA"/>
        <w:jc w:val="both"/>
        <w:rPr>
          <w:rStyle w:val="Nessuno"/>
          <w:rFonts w:ascii="Times New Roman" w:hAnsi="Times New Roman" w:cs="Times New Roman"/>
          <w:b/>
          <w:bCs/>
          <w:sz w:val="32"/>
          <w:szCs w:val="32"/>
        </w:rPr>
      </w:pPr>
      <w:r w:rsidRPr="00023BD0">
        <w:rPr>
          <w:rStyle w:val="Nessuno"/>
          <w:rFonts w:ascii="Times New Roman" w:hAnsi="Times New Roman" w:cs="Times New Roman"/>
          <w:b/>
          <w:bCs/>
          <w:sz w:val="32"/>
          <w:szCs w:val="32"/>
        </w:rPr>
        <w:t xml:space="preserve">La Fondazione  “Francesco </w:t>
      </w:r>
      <w:proofErr w:type="spellStart"/>
      <w:r w:rsidRPr="00023BD0">
        <w:rPr>
          <w:rStyle w:val="Nessuno"/>
          <w:rFonts w:ascii="Times New Roman" w:hAnsi="Times New Roman" w:cs="Times New Roman"/>
          <w:b/>
          <w:bCs/>
          <w:sz w:val="32"/>
          <w:szCs w:val="32"/>
        </w:rPr>
        <w:t>Ciusa</w:t>
      </w:r>
      <w:proofErr w:type="spellEnd"/>
      <w:r w:rsidRPr="00023BD0">
        <w:rPr>
          <w:rStyle w:val="Nessuno"/>
          <w:rFonts w:ascii="Times New Roman" w:hAnsi="Times New Roman" w:cs="Times New Roman"/>
          <w:b/>
          <w:bCs/>
          <w:sz w:val="32"/>
          <w:szCs w:val="32"/>
        </w:rPr>
        <w:t>” al di là della graduatoria della commissione</w:t>
      </w:r>
      <w:r w:rsidR="00244672">
        <w:rPr>
          <w:rStyle w:val="Nessuno"/>
          <w:rFonts w:ascii="Times New Roman" w:hAnsi="Times New Roman" w:cs="Times New Roman"/>
          <w:b/>
          <w:bCs/>
          <w:sz w:val="32"/>
          <w:szCs w:val="32"/>
        </w:rPr>
        <w:t>,</w:t>
      </w:r>
      <w:bookmarkStart w:id="0" w:name="_GoBack"/>
      <w:bookmarkEnd w:id="0"/>
      <w:r w:rsidRPr="00023BD0">
        <w:rPr>
          <w:rStyle w:val="Nessuno"/>
          <w:rFonts w:ascii="Times New Roman" w:hAnsi="Times New Roman" w:cs="Times New Roman"/>
          <w:b/>
          <w:bCs/>
          <w:sz w:val="32"/>
          <w:szCs w:val="32"/>
        </w:rPr>
        <w:t xml:space="preserve"> si riserva di attribuire  riconoscimenti ad altre opere  che verranno considerate meritevoli.</w:t>
      </w:r>
    </w:p>
    <w:p w:rsidR="00F02B1B" w:rsidRPr="00023BD0" w:rsidRDefault="00CE5885" w:rsidP="002E1B54">
      <w:pPr>
        <w:pStyle w:val="CorpoA"/>
        <w:jc w:val="both"/>
        <w:rPr>
          <w:rStyle w:val="Nessuno"/>
          <w:rFonts w:ascii="Times New Roman" w:hAnsi="Times New Roman" w:cs="Times New Roman"/>
          <w:b/>
          <w:bCs/>
          <w:sz w:val="32"/>
          <w:szCs w:val="32"/>
        </w:rPr>
      </w:pPr>
      <w:r w:rsidRPr="00023BD0">
        <w:rPr>
          <w:rStyle w:val="Nessuno"/>
          <w:rFonts w:ascii="Times New Roman" w:hAnsi="Times New Roman" w:cs="Times New Roman"/>
          <w:b/>
          <w:bCs/>
          <w:sz w:val="32"/>
          <w:szCs w:val="32"/>
        </w:rPr>
        <w:t>La giuria sarà composta da critici letterari, linguisti, intellettuali, giornalisti e componenti del Cda della Fondazione.</w:t>
      </w:r>
    </w:p>
    <w:p w:rsidR="00F02B1B" w:rsidRPr="00023BD0" w:rsidRDefault="00F02B1B" w:rsidP="002E1B54">
      <w:pPr>
        <w:pStyle w:val="CorpoA"/>
        <w:jc w:val="both"/>
        <w:rPr>
          <w:rStyle w:val="Nessuno"/>
          <w:rFonts w:ascii="Times New Roman" w:hAnsi="Times New Roman" w:cs="Times New Roman"/>
          <w:b/>
          <w:bCs/>
          <w:sz w:val="32"/>
          <w:szCs w:val="32"/>
        </w:rPr>
      </w:pPr>
    </w:p>
    <w:p w:rsidR="00F02B1B" w:rsidRPr="00023BD0" w:rsidRDefault="00101749" w:rsidP="002E1B54">
      <w:pPr>
        <w:pStyle w:val="CorpoA"/>
        <w:jc w:val="both"/>
        <w:rPr>
          <w:rStyle w:val="Nessuno"/>
          <w:rFonts w:ascii="Times New Roman" w:hAnsi="Times New Roman" w:cs="Times New Roman"/>
          <w:b/>
          <w:bCs/>
          <w:sz w:val="32"/>
          <w:szCs w:val="32"/>
        </w:rPr>
      </w:pPr>
      <w:r>
        <w:rPr>
          <w:rStyle w:val="Nessuno"/>
          <w:rFonts w:ascii="Times New Roman" w:hAnsi="Times New Roman" w:cs="Times New Roman"/>
          <w:b/>
          <w:bCs/>
          <w:sz w:val="32"/>
          <w:szCs w:val="32"/>
        </w:rPr>
        <w:t xml:space="preserve">I Premi </w:t>
      </w:r>
    </w:p>
    <w:p w:rsidR="00F02B1B" w:rsidRPr="00023BD0" w:rsidRDefault="003F16E7" w:rsidP="002E1B54">
      <w:pPr>
        <w:pStyle w:val="CorpoA"/>
        <w:jc w:val="both"/>
        <w:rPr>
          <w:rStyle w:val="Nessuno"/>
          <w:rFonts w:hint="eastAsia"/>
          <w:b/>
          <w:bCs/>
          <w:sz w:val="32"/>
          <w:szCs w:val="32"/>
        </w:rPr>
      </w:pPr>
      <w:r>
        <w:rPr>
          <w:rStyle w:val="Nessuno"/>
          <w:rFonts w:ascii="Times New Roman" w:hAnsi="Times New Roman" w:cs="Times New Roman"/>
          <w:b/>
          <w:bCs/>
          <w:sz w:val="32"/>
          <w:szCs w:val="32"/>
        </w:rPr>
        <w:t>P</w:t>
      </w:r>
      <w:r w:rsidR="00101749">
        <w:rPr>
          <w:rStyle w:val="Nessuno"/>
          <w:rFonts w:ascii="Times New Roman" w:hAnsi="Times New Roman" w:cs="Times New Roman"/>
          <w:b/>
          <w:bCs/>
          <w:sz w:val="32"/>
          <w:szCs w:val="32"/>
        </w:rPr>
        <w:t>rimo</w:t>
      </w:r>
      <w:r w:rsidR="00250D69" w:rsidRPr="00023BD0">
        <w:rPr>
          <w:rStyle w:val="Nessuno"/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CE5885" w:rsidRPr="00023BD0">
        <w:rPr>
          <w:rStyle w:val="Nessuno"/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50D69" w:rsidRPr="00023BD0">
        <w:rPr>
          <w:rStyle w:val="Nessuno"/>
          <w:rFonts w:ascii="Times New Roman" w:hAnsi="Times New Roman" w:cs="Times New Roman"/>
          <w:b/>
          <w:bCs/>
          <w:sz w:val="32"/>
          <w:szCs w:val="32"/>
        </w:rPr>
        <w:t>premio per</w:t>
      </w:r>
      <w:r w:rsidR="00CE5885" w:rsidRPr="00023BD0">
        <w:rPr>
          <w:rStyle w:val="Nessuno"/>
          <w:rFonts w:ascii="Times New Roman" w:hAnsi="Times New Roman" w:cs="Times New Roman"/>
          <w:b/>
          <w:bCs/>
          <w:sz w:val="32"/>
          <w:szCs w:val="32"/>
        </w:rPr>
        <w:t xml:space="preserve"> sa</w:t>
      </w:r>
      <w:r w:rsidR="00CE5885" w:rsidRPr="00023BD0">
        <w:rPr>
          <w:rStyle w:val="Nessuno"/>
          <w:b/>
          <w:bCs/>
          <w:sz w:val="32"/>
          <w:szCs w:val="32"/>
        </w:rPr>
        <w:t>ggi o racconti in lingua italiana</w:t>
      </w:r>
    </w:p>
    <w:p w:rsidR="00F02B1B" w:rsidRPr="00023BD0" w:rsidRDefault="003F16E7" w:rsidP="002E1B54">
      <w:pPr>
        <w:pStyle w:val="CorpoA"/>
        <w:jc w:val="both"/>
        <w:rPr>
          <w:rStyle w:val="Nessuno"/>
          <w:b/>
          <w:bCs/>
          <w:sz w:val="32"/>
          <w:szCs w:val="32"/>
        </w:rPr>
      </w:pPr>
      <w:r>
        <w:rPr>
          <w:rStyle w:val="Nessuno"/>
          <w:b/>
          <w:bCs/>
          <w:sz w:val="32"/>
          <w:szCs w:val="32"/>
        </w:rPr>
        <w:t>P</w:t>
      </w:r>
      <w:r w:rsidR="00101749">
        <w:rPr>
          <w:rStyle w:val="Nessuno"/>
          <w:b/>
          <w:bCs/>
          <w:sz w:val="32"/>
          <w:szCs w:val="32"/>
        </w:rPr>
        <w:t>rimo</w:t>
      </w:r>
      <w:r w:rsidR="004407FC">
        <w:rPr>
          <w:rStyle w:val="Nessuno"/>
          <w:b/>
          <w:bCs/>
          <w:sz w:val="32"/>
          <w:szCs w:val="32"/>
        </w:rPr>
        <w:t xml:space="preserve">  p</w:t>
      </w:r>
      <w:r w:rsidR="00250D69" w:rsidRPr="00023BD0">
        <w:rPr>
          <w:rStyle w:val="Nessuno"/>
          <w:b/>
          <w:bCs/>
          <w:sz w:val="32"/>
          <w:szCs w:val="32"/>
        </w:rPr>
        <w:t xml:space="preserve">remio per </w:t>
      </w:r>
      <w:r w:rsidR="00CE5885" w:rsidRPr="00023BD0">
        <w:rPr>
          <w:rStyle w:val="Nessuno"/>
          <w:b/>
          <w:bCs/>
          <w:sz w:val="32"/>
          <w:szCs w:val="32"/>
        </w:rPr>
        <w:t>saggi o racconti in lingua sarda</w:t>
      </w:r>
    </w:p>
    <w:p w:rsidR="00695BCA" w:rsidRPr="00023BD0" w:rsidRDefault="00695BCA" w:rsidP="002E1B54">
      <w:pPr>
        <w:pStyle w:val="CorpoA"/>
        <w:jc w:val="both"/>
        <w:rPr>
          <w:rStyle w:val="Nessuno"/>
          <w:rFonts w:hint="eastAsia"/>
          <w:b/>
          <w:bCs/>
          <w:sz w:val="32"/>
          <w:szCs w:val="32"/>
        </w:rPr>
      </w:pPr>
      <w:r w:rsidRPr="00023BD0">
        <w:rPr>
          <w:rStyle w:val="Nessuno"/>
          <w:b/>
          <w:bCs/>
          <w:sz w:val="32"/>
          <w:szCs w:val="32"/>
        </w:rPr>
        <w:t>Scuole</w:t>
      </w:r>
    </w:p>
    <w:p w:rsidR="00F02B1B" w:rsidRPr="00023BD0" w:rsidRDefault="00250D69" w:rsidP="002E1B54">
      <w:pPr>
        <w:pStyle w:val="CorpoA"/>
        <w:jc w:val="both"/>
        <w:rPr>
          <w:rStyle w:val="Nessuno"/>
          <w:rFonts w:hint="eastAsia"/>
          <w:b/>
          <w:bCs/>
          <w:sz w:val="32"/>
          <w:szCs w:val="32"/>
        </w:rPr>
      </w:pPr>
      <w:r w:rsidRPr="00023BD0">
        <w:rPr>
          <w:rStyle w:val="Nessuno"/>
          <w:b/>
          <w:bCs/>
          <w:sz w:val="32"/>
          <w:szCs w:val="32"/>
        </w:rPr>
        <w:t xml:space="preserve">Riconoscimento </w:t>
      </w:r>
      <w:r w:rsidR="00695BCA" w:rsidRPr="00023BD0">
        <w:rPr>
          <w:rStyle w:val="Nessuno"/>
          <w:b/>
          <w:bCs/>
          <w:sz w:val="32"/>
          <w:szCs w:val="32"/>
        </w:rPr>
        <w:t xml:space="preserve"> vincitore </w:t>
      </w:r>
      <w:r w:rsidRPr="00023BD0">
        <w:rPr>
          <w:rStyle w:val="Nessuno"/>
          <w:b/>
          <w:bCs/>
          <w:sz w:val="32"/>
          <w:szCs w:val="32"/>
        </w:rPr>
        <w:t xml:space="preserve">per </w:t>
      </w:r>
      <w:r w:rsidR="00CE5885" w:rsidRPr="00023BD0">
        <w:rPr>
          <w:rStyle w:val="Nessuno"/>
          <w:b/>
          <w:bCs/>
          <w:sz w:val="32"/>
          <w:szCs w:val="32"/>
        </w:rPr>
        <w:t xml:space="preserve">saggi o racconti per </w:t>
      </w:r>
      <w:r w:rsidR="00695BCA" w:rsidRPr="00023BD0">
        <w:rPr>
          <w:rStyle w:val="Nessuno"/>
          <w:b/>
          <w:bCs/>
          <w:sz w:val="32"/>
          <w:szCs w:val="32"/>
        </w:rPr>
        <w:t xml:space="preserve">gli </w:t>
      </w:r>
      <w:r w:rsidR="00CE5885" w:rsidRPr="00023BD0">
        <w:rPr>
          <w:rStyle w:val="Nessuno"/>
          <w:b/>
          <w:bCs/>
          <w:sz w:val="32"/>
          <w:szCs w:val="32"/>
        </w:rPr>
        <w:t xml:space="preserve">studenti </w:t>
      </w:r>
      <w:r w:rsidR="00695BCA" w:rsidRPr="00023BD0">
        <w:rPr>
          <w:rStyle w:val="Nessuno"/>
          <w:b/>
          <w:bCs/>
          <w:sz w:val="32"/>
          <w:szCs w:val="32"/>
        </w:rPr>
        <w:t>delle S</w:t>
      </w:r>
      <w:r w:rsidR="00CE5885" w:rsidRPr="00023BD0">
        <w:rPr>
          <w:rStyle w:val="Nessuno"/>
          <w:b/>
          <w:bCs/>
          <w:sz w:val="32"/>
          <w:szCs w:val="32"/>
        </w:rPr>
        <w:t>cuole  secondarie di primo grado</w:t>
      </w:r>
      <w:r w:rsidR="004407FC">
        <w:rPr>
          <w:rStyle w:val="Nessuno"/>
          <w:b/>
          <w:bCs/>
          <w:sz w:val="32"/>
          <w:szCs w:val="32"/>
        </w:rPr>
        <w:t>.</w:t>
      </w:r>
    </w:p>
    <w:p w:rsidR="00F02B1B" w:rsidRPr="00023BD0" w:rsidRDefault="00250D69" w:rsidP="002E1B54">
      <w:pPr>
        <w:pStyle w:val="CorpoA"/>
        <w:jc w:val="both"/>
        <w:rPr>
          <w:rFonts w:hint="eastAsia"/>
          <w:b/>
          <w:sz w:val="32"/>
          <w:szCs w:val="32"/>
        </w:rPr>
      </w:pPr>
      <w:r w:rsidRPr="00023BD0">
        <w:rPr>
          <w:rStyle w:val="Nessuno"/>
          <w:b/>
          <w:bCs/>
          <w:sz w:val="32"/>
          <w:szCs w:val="32"/>
        </w:rPr>
        <w:t xml:space="preserve">Riconoscimento </w:t>
      </w:r>
      <w:r w:rsidR="00695BCA" w:rsidRPr="00023BD0">
        <w:rPr>
          <w:rStyle w:val="Nessuno"/>
          <w:b/>
          <w:bCs/>
          <w:sz w:val="32"/>
          <w:szCs w:val="32"/>
        </w:rPr>
        <w:t xml:space="preserve"> vincitore </w:t>
      </w:r>
      <w:r w:rsidRPr="00023BD0">
        <w:rPr>
          <w:rStyle w:val="Nessuno"/>
          <w:b/>
          <w:bCs/>
          <w:sz w:val="32"/>
          <w:szCs w:val="32"/>
        </w:rPr>
        <w:t xml:space="preserve">per </w:t>
      </w:r>
      <w:r w:rsidR="00695BCA" w:rsidRPr="00023BD0">
        <w:rPr>
          <w:rStyle w:val="Nessuno"/>
          <w:b/>
          <w:bCs/>
          <w:sz w:val="32"/>
          <w:szCs w:val="32"/>
        </w:rPr>
        <w:t>saggi o racconti</w:t>
      </w:r>
      <w:r w:rsidR="00CE5885" w:rsidRPr="00023BD0">
        <w:rPr>
          <w:rStyle w:val="Nessuno"/>
          <w:b/>
          <w:bCs/>
          <w:sz w:val="32"/>
          <w:szCs w:val="32"/>
        </w:rPr>
        <w:t xml:space="preserve"> per studenti delle scu</w:t>
      </w:r>
      <w:r w:rsidR="00CE5885" w:rsidRPr="00023BD0">
        <w:rPr>
          <w:rStyle w:val="Nessuno"/>
          <w:b/>
          <w:bCs/>
          <w:sz w:val="32"/>
          <w:szCs w:val="32"/>
        </w:rPr>
        <w:t>o</w:t>
      </w:r>
      <w:r w:rsidR="00CE5885" w:rsidRPr="00023BD0">
        <w:rPr>
          <w:rStyle w:val="Nessuno"/>
          <w:b/>
          <w:bCs/>
          <w:sz w:val="32"/>
          <w:szCs w:val="32"/>
        </w:rPr>
        <w:t>le secondarie di s</w:t>
      </w:r>
      <w:r w:rsidR="00CE5885" w:rsidRPr="00023BD0">
        <w:rPr>
          <w:rStyle w:val="Nessuno"/>
          <w:b/>
          <w:bCs/>
          <w:sz w:val="32"/>
          <w:szCs w:val="32"/>
        </w:rPr>
        <w:t>e</w:t>
      </w:r>
      <w:r w:rsidR="00CE5885" w:rsidRPr="00023BD0">
        <w:rPr>
          <w:rStyle w:val="Nessuno"/>
          <w:b/>
          <w:bCs/>
          <w:sz w:val="32"/>
          <w:szCs w:val="32"/>
        </w:rPr>
        <w:t>condo grado.</w:t>
      </w:r>
    </w:p>
    <w:sectPr w:rsidR="00F02B1B" w:rsidRPr="00023BD0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90E" w:rsidRDefault="0087090E">
      <w:r>
        <w:separator/>
      </w:r>
    </w:p>
  </w:endnote>
  <w:endnote w:type="continuationSeparator" w:id="0">
    <w:p w:rsidR="0087090E" w:rsidRDefault="00870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venir Book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duster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1B" w:rsidRDefault="00F02B1B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90E" w:rsidRDefault="0087090E">
      <w:r>
        <w:separator/>
      </w:r>
    </w:p>
  </w:footnote>
  <w:footnote w:type="continuationSeparator" w:id="0">
    <w:p w:rsidR="0087090E" w:rsidRDefault="00870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B1B" w:rsidRDefault="00F02B1B">
    <w:pPr>
      <w:pStyle w:val="Intestazioneepid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02B1B"/>
    <w:rsid w:val="00023BD0"/>
    <w:rsid w:val="00101749"/>
    <w:rsid w:val="00244672"/>
    <w:rsid w:val="00250D69"/>
    <w:rsid w:val="002E1B54"/>
    <w:rsid w:val="003F16E7"/>
    <w:rsid w:val="004407FC"/>
    <w:rsid w:val="00695BCA"/>
    <w:rsid w:val="0087090E"/>
    <w:rsid w:val="00953D33"/>
    <w:rsid w:val="00A6134E"/>
    <w:rsid w:val="00CE5885"/>
    <w:rsid w:val="00F0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venir Book" w:eastAsia="Avenir Book" w:hAnsi="Avenir Book" w:cs="Avenir Book"/>
      <w:color w:val="0000FF"/>
      <w:sz w:val="32"/>
      <w:szCs w:val="32"/>
      <w:u w:val="single" w:color="0000FF"/>
    </w:rPr>
  </w:style>
  <w:style w:type="character" w:customStyle="1" w:styleId="Hyperlink1">
    <w:name w:val="Hyperlink.1"/>
    <w:basedOn w:val="Nessuno"/>
    <w:rPr>
      <w:color w:val="0000FF"/>
      <w:sz w:val="28"/>
      <w:szCs w:val="28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3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34E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Avenir Book" w:eastAsia="Avenir Book" w:hAnsi="Avenir Book" w:cs="Avenir Book"/>
      <w:color w:val="0000FF"/>
      <w:sz w:val="32"/>
      <w:szCs w:val="32"/>
      <w:u w:val="single" w:color="0000FF"/>
    </w:rPr>
  </w:style>
  <w:style w:type="character" w:customStyle="1" w:styleId="Hyperlink1">
    <w:name w:val="Hyperlink.1"/>
    <w:basedOn w:val="Nessuno"/>
    <w:rPr>
      <w:color w:val="0000FF"/>
      <w:sz w:val="28"/>
      <w:szCs w:val="28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3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34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francescocius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ondazionefrancescociusa@gmail.com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13</cp:revision>
  <dcterms:created xsi:type="dcterms:W3CDTF">2021-10-17T14:38:00Z</dcterms:created>
  <dcterms:modified xsi:type="dcterms:W3CDTF">2021-10-17T17:19:00Z</dcterms:modified>
</cp:coreProperties>
</file>