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8A" w:rsidRPr="00E56A55" w:rsidRDefault="00C3298A" w:rsidP="00C3298A">
      <w:pPr>
        <w:jc w:val="both"/>
        <w:rPr>
          <w:rFonts w:asciiTheme="minorHAnsi" w:hAnsiTheme="minorHAnsi" w:cstheme="minorHAnsi"/>
          <w:b/>
        </w:rPr>
      </w:pPr>
      <w:r w:rsidRPr="00E56A55">
        <w:rPr>
          <w:rFonts w:asciiTheme="minorHAnsi" w:hAnsiTheme="minorHAnsi" w:cstheme="minorHAnsi"/>
          <w:b/>
        </w:rPr>
        <w:t>Realizzazione di percorsi educativi volti al</w:t>
      </w:r>
      <w:r>
        <w:rPr>
          <w:rFonts w:asciiTheme="minorHAnsi" w:hAnsiTheme="minorHAnsi" w:cstheme="minorHAnsi"/>
          <w:b/>
        </w:rPr>
        <w:t>la R</w:t>
      </w:r>
      <w:r w:rsidRPr="001F5B79">
        <w:rPr>
          <w:rFonts w:asciiTheme="minorHAnsi" w:hAnsiTheme="minorHAnsi" w:cstheme="minorHAnsi"/>
          <w:b/>
        </w:rPr>
        <w:t>iduzione e prevenzione</w:t>
      </w:r>
      <w:r>
        <w:rPr>
          <w:rFonts w:asciiTheme="minorHAnsi" w:hAnsiTheme="minorHAnsi" w:cstheme="minorHAnsi"/>
          <w:b/>
        </w:rPr>
        <w:t xml:space="preserve"> </w:t>
      </w:r>
      <w:r w:rsidRPr="001F5B79">
        <w:rPr>
          <w:rFonts w:asciiTheme="minorHAnsi" w:hAnsiTheme="minorHAnsi" w:cstheme="minorHAnsi"/>
          <w:b/>
        </w:rPr>
        <w:t>dell’abbandono scolastico precoce,</w:t>
      </w:r>
      <w:r>
        <w:rPr>
          <w:rFonts w:asciiTheme="minorHAnsi" w:hAnsiTheme="minorHAnsi" w:cstheme="minorHAnsi"/>
          <w:b/>
        </w:rPr>
        <w:t xml:space="preserve"> </w:t>
      </w:r>
      <w:r w:rsidRPr="001F5B79">
        <w:rPr>
          <w:rFonts w:asciiTheme="minorHAnsi" w:hAnsiTheme="minorHAnsi" w:cstheme="minorHAnsi"/>
          <w:b/>
        </w:rPr>
        <w:t>promozione dell'uguaglianza di accesso</w:t>
      </w:r>
      <w:r>
        <w:rPr>
          <w:rFonts w:asciiTheme="minorHAnsi" w:hAnsiTheme="minorHAnsi" w:cstheme="minorHAnsi"/>
          <w:b/>
        </w:rPr>
        <w:t xml:space="preserve"> </w:t>
      </w:r>
      <w:r w:rsidRPr="001F5B79">
        <w:rPr>
          <w:rFonts w:asciiTheme="minorHAnsi" w:hAnsiTheme="minorHAnsi" w:cstheme="minorHAnsi"/>
          <w:b/>
        </w:rPr>
        <w:t>all'istruzione prescolare, primaria e</w:t>
      </w:r>
      <w:r>
        <w:rPr>
          <w:rFonts w:asciiTheme="minorHAnsi" w:hAnsiTheme="minorHAnsi" w:cstheme="minorHAnsi"/>
          <w:b/>
        </w:rPr>
        <w:t xml:space="preserve"> </w:t>
      </w:r>
      <w:r w:rsidRPr="001F5B79">
        <w:rPr>
          <w:rFonts w:asciiTheme="minorHAnsi" w:hAnsiTheme="minorHAnsi" w:cstheme="minorHAnsi"/>
          <w:b/>
        </w:rPr>
        <w:t xml:space="preserve">secondaria </w:t>
      </w:r>
      <w:r>
        <w:rPr>
          <w:rFonts w:asciiTheme="minorHAnsi" w:hAnsiTheme="minorHAnsi" w:cstheme="minorHAnsi"/>
          <w:b/>
        </w:rPr>
        <w:t xml:space="preserve"> d</w:t>
      </w:r>
      <w:r w:rsidRPr="001F5B79">
        <w:rPr>
          <w:rFonts w:asciiTheme="minorHAnsi" w:hAnsiTheme="minorHAnsi" w:cstheme="minorHAnsi"/>
          <w:b/>
        </w:rPr>
        <w:t>i buona qualità, inclusi i</w:t>
      </w:r>
      <w:r>
        <w:rPr>
          <w:rFonts w:asciiTheme="minorHAnsi" w:hAnsiTheme="minorHAnsi" w:cstheme="minorHAnsi"/>
          <w:b/>
        </w:rPr>
        <w:t xml:space="preserve"> </w:t>
      </w:r>
      <w:r w:rsidRPr="001F5B79">
        <w:rPr>
          <w:rFonts w:asciiTheme="minorHAnsi" w:hAnsiTheme="minorHAnsi" w:cstheme="minorHAnsi"/>
          <w:b/>
        </w:rPr>
        <w:t>percorsi di apprendimento formale,</w:t>
      </w:r>
      <w:r>
        <w:rPr>
          <w:rFonts w:asciiTheme="minorHAnsi" w:hAnsiTheme="minorHAnsi" w:cstheme="minorHAnsi"/>
          <w:b/>
        </w:rPr>
        <w:t xml:space="preserve"> </w:t>
      </w:r>
      <w:r w:rsidRPr="001F5B79">
        <w:rPr>
          <w:rFonts w:asciiTheme="minorHAnsi" w:hAnsiTheme="minorHAnsi" w:cstheme="minorHAnsi"/>
          <w:b/>
        </w:rPr>
        <w:t>non formale e informale, che</w:t>
      </w:r>
      <w:r>
        <w:rPr>
          <w:rFonts w:asciiTheme="minorHAnsi" w:hAnsiTheme="minorHAnsi" w:cstheme="minorHAnsi"/>
          <w:b/>
        </w:rPr>
        <w:t xml:space="preserve"> </w:t>
      </w:r>
      <w:r w:rsidRPr="001F5B79">
        <w:rPr>
          <w:rFonts w:asciiTheme="minorHAnsi" w:hAnsiTheme="minorHAnsi" w:cstheme="minorHAnsi"/>
          <w:b/>
        </w:rPr>
        <w:t>consentano di riprendere l'istruzione e</w:t>
      </w:r>
      <w:r>
        <w:rPr>
          <w:rFonts w:asciiTheme="minorHAnsi" w:hAnsiTheme="minorHAnsi" w:cstheme="minorHAnsi"/>
          <w:b/>
        </w:rPr>
        <w:t xml:space="preserve"> </w:t>
      </w:r>
      <w:r w:rsidRPr="001F5B79">
        <w:rPr>
          <w:rFonts w:asciiTheme="minorHAnsi" w:hAnsiTheme="minorHAnsi" w:cstheme="minorHAnsi"/>
          <w:b/>
        </w:rPr>
        <w:t>la formazione.</w:t>
      </w:r>
    </w:p>
    <w:p w:rsidR="00C3298A" w:rsidRDefault="00C3298A" w:rsidP="00C3298A">
      <w:pPr>
        <w:jc w:val="center"/>
        <w:rPr>
          <w:rFonts w:asciiTheme="minorHAnsi" w:hAnsiTheme="minorHAnsi" w:cstheme="minorHAnsi"/>
          <w:b/>
        </w:rPr>
      </w:pPr>
    </w:p>
    <w:p w:rsidR="00E56A55" w:rsidRPr="00C3298A" w:rsidRDefault="00C3298A" w:rsidP="00C3298A">
      <w:pPr>
        <w:pStyle w:val="Default"/>
        <w:jc w:val="both"/>
        <w:rPr>
          <w:rFonts w:asciiTheme="minorHAnsi" w:hAnsiTheme="minorHAnsi" w:cstheme="minorHAnsi"/>
          <w:b/>
          <w:sz w:val="22"/>
          <w:szCs w:val="20"/>
        </w:rPr>
      </w:pPr>
      <w:r w:rsidRPr="00732F77">
        <w:rPr>
          <w:rFonts w:asciiTheme="minorHAnsi" w:hAnsiTheme="minorHAnsi" w:cstheme="minorHAnsi"/>
          <w:b/>
          <w:sz w:val="22"/>
          <w:szCs w:val="20"/>
        </w:rPr>
        <w:t>Scheda modulo didattico - Azione (</w:t>
      </w:r>
      <w:r w:rsidRPr="00C3298A">
        <w:rPr>
          <w:rFonts w:asciiTheme="minorHAnsi" w:hAnsiTheme="minorHAnsi" w:cstheme="minorHAnsi"/>
          <w:b/>
          <w:sz w:val="22"/>
          <w:szCs w:val="20"/>
        </w:rPr>
        <w:t>10.2.2 -Azioni di integrazione e</w:t>
      </w:r>
      <w:r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C3298A">
        <w:rPr>
          <w:rFonts w:asciiTheme="minorHAnsi" w:hAnsiTheme="minorHAnsi" w:cstheme="minorHAnsi"/>
          <w:b/>
          <w:sz w:val="22"/>
          <w:szCs w:val="20"/>
        </w:rPr>
        <w:t>potenziamento delle aree</w:t>
      </w:r>
      <w:r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C3298A">
        <w:rPr>
          <w:rFonts w:asciiTheme="minorHAnsi" w:hAnsiTheme="minorHAnsi" w:cstheme="minorHAnsi"/>
          <w:b/>
          <w:sz w:val="22"/>
          <w:szCs w:val="20"/>
        </w:rPr>
        <w:t>disciplinari di base con</w:t>
      </w:r>
      <w:r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C3298A">
        <w:rPr>
          <w:rFonts w:asciiTheme="minorHAnsi" w:hAnsiTheme="minorHAnsi" w:cstheme="minorHAnsi"/>
          <w:b/>
          <w:sz w:val="22"/>
          <w:szCs w:val="20"/>
        </w:rPr>
        <w:t>particolare riferimento al I e al</w:t>
      </w:r>
      <w:r>
        <w:rPr>
          <w:rFonts w:asciiTheme="minorHAnsi" w:hAnsiTheme="minorHAnsi" w:cstheme="minorHAnsi"/>
          <w:b/>
          <w:sz w:val="22"/>
          <w:szCs w:val="20"/>
        </w:rPr>
        <w:t xml:space="preserve"> </w:t>
      </w:r>
      <w:r w:rsidRPr="00C3298A">
        <w:rPr>
          <w:rFonts w:asciiTheme="minorHAnsi" w:hAnsiTheme="minorHAnsi" w:cstheme="minorHAnsi"/>
          <w:b/>
          <w:sz w:val="22"/>
          <w:szCs w:val="20"/>
        </w:rPr>
        <w:t>II ciclo</w:t>
      </w:r>
      <w:r>
        <w:rPr>
          <w:rFonts w:asciiTheme="minorHAnsi" w:hAnsiTheme="minorHAnsi" w:cstheme="minorHAnsi"/>
          <w:b/>
          <w:sz w:val="22"/>
          <w:szCs w:val="20"/>
        </w:rPr>
        <w:t>)</w:t>
      </w:r>
    </w:p>
    <w:p w:rsidR="00C3298A" w:rsidRDefault="00C3298A" w:rsidP="00C3298A">
      <w:pPr>
        <w:pStyle w:val="Default"/>
        <w:jc w:val="both"/>
        <w:rPr>
          <w:rFonts w:asciiTheme="minorHAnsi" w:hAnsiTheme="minorHAnsi" w:cstheme="min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jc w:val="both"/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Docente referente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1A7C1E" w:rsidRPr="00F948D9" w:rsidRDefault="001A7C1E" w:rsidP="001A7C1E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1A7C1E">
            <w:pPr>
              <w:jc w:val="both"/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 xml:space="preserve">Ordine di scuola </w:t>
            </w:r>
            <w:r>
              <w:rPr>
                <w:rFonts w:asciiTheme="minorHAnsi" w:hAnsiTheme="minorHAnsi" w:cstheme="minorHAnsi"/>
              </w:rPr>
              <w:t>dei destinatari</w:t>
            </w:r>
          </w:p>
        </w:tc>
      </w:tr>
      <w:bookmarkStart w:id="0" w:name="Controllo1"/>
      <w:tr w:rsidR="001A7C1E" w:rsidRPr="001A7C1E" w:rsidTr="00F948D9">
        <w:tc>
          <w:tcPr>
            <w:tcW w:w="9778" w:type="dxa"/>
          </w:tcPr>
          <w:p w:rsidR="001A7C1E" w:rsidRPr="001A7C1E" w:rsidRDefault="00296736" w:rsidP="00F948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helpText w:type="text" w:val="per indicare la scelta &#10;DOPPIO CLICK&#10;SELEZIONATO"/>
                  <w:statusText w:type="text" w:val="per indicare la scelta     DOPPIO CLICK   SELEZIONATO"/>
                  <w:checkBox>
                    <w:sizeAuto/>
                    <w:default w:val="0"/>
                  </w:checkBox>
                </w:ffData>
              </w:fldChar>
            </w:r>
            <w:r w:rsidR="00F814D3">
              <w:rPr>
                <w:rFonts w:asciiTheme="minorHAnsi" w:hAnsiTheme="minorHAnsi" w:cstheme="minorHAnsi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bookmarkEnd w:id="0"/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Primaria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296736" w:rsidP="00F948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Secondaria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296736" w:rsidP="00F948D9">
            <w:p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Misto (classi quinte primaria con classi prime secondaria)</w:t>
            </w:r>
          </w:p>
        </w:tc>
      </w:tr>
    </w:tbl>
    <w:p w:rsidR="001A7C1E" w:rsidRPr="00F948D9" w:rsidRDefault="001A7C1E" w:rsidP="001A7C1E">
      <w:pPr>
        <w:jc w:val="center"/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2093"/>
        <w:gridCol w:w="3544"/>
        <w:gridCol w:w="4217"/>
      </w:tblGrid>
      <w:tr w:rsidR="001A7C1E" w:rsidRPr="00F814D3" w:rsidTr="00A05145">
        <w:tc>
          <w:tcPr>
            <w:tcW w:w="2093" w:type="dxa"/>
          </w:tcPr>
          <w:p w:rsidR="001A7C1E" w:rsidRPr="00F814D3" w:rsidRDefault="001A7C1E" w:rsidP="00F948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</w:rPr>
              <w:t>AZIONE</w:t>
            </w:r>
          </w:p>
        </w:tc>
        <w:tc>
          <w:tcPr>
            <w:tcW w:w="3544" w:type="dxa"/>
          </w:tcPr>
          <w:p w:rsidR="001A7C1E" w:rsidRPr="00F814D3" w:rsidRDefault="001A7C1E" w:rsidP="00F948D9">
            <w:pPr>
              <w:ind w:left="3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</w:rPr>
              <w:t>Tipologia di modulo</w:t>
            </w:r>
          </w:p>
        </w:tc>
        <w:tc>
          <w:tcPr>
            <w:tcW w:w="4217" w:type="dxa"/>
            <w:shd w:val="clear" w:color="auto" w:fill="FFFFFF" w:themeFill="background1"/>
          </w:tcPr>
          <w:p w:rsidR="001A7C1E" w:rsidRPr="00F814D3" w:rsidRDefault="001A7C1E" w:rsidP="00F948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</w:rPr>
              <w:t>Indicazione didattica</w:t>
            </w:r>
          </w:p>
        </w:tc>
      </w:tr>
      <w:tr w:rsidR="001A7C1E" w:rsidRPr="00F814D3" w:rsidTr="00A05145">
        <w:tc>
          <w:tcPr>
            <w:tcW w:w="2093" w:type="dxa"/>
            <w:vMerge w:val="restart"/>
          </w:tcPr>
          <w:p w:rsidR="00C3298A" w:rsidRPr="00C3298A" w:rsidRDefault="001A7C1E" w:rsidP="00C3298A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</w:pPr>
            <w:r w:rsidRPr="00C3298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 xml:space="preserve">10.2.2 </w:t>
            </w:r>
            <w:r w:rsidR="000073AE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A</w:t>
            </w:r>
          </w:p>
          <w:p w:rsidR="00C3298A" w:rsidRDefault="00C3298A" w:rsidP="00C3298A">
            <w:pPr>
              <w:pStyle w:val="Default"/>
              <w:jc w:val="both"/>
            </w:pPr>
            <w:r w:rsidRPr="00C3298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Co</w:t>
            </w:r>
            <w:r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mpetenze di ba</w:t>
            </w:r>
            <w:r w:rsidRPr="00C3298A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  <w:lang w:eastAsia="it-IT"/>
              </w:rPr>
              <w:t>se</w:t>
            </w:r>
            <w:r>
              <w:t xml:space="preserve"> </w:t>
            </w:r>
          </w:p>
          <w:p w:rsidR="001A7C1E" w:rsidRPr="00F814D3" w:rsidRDefault="001A7C1E" w:rsidP="00F948D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A7C1E" w:rsidRPr="00F814D3" w:rsidRDefault="00296736" w:rsidP="00A05145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alfabetica funzionale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(potenziamento della lingua italiana,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scrittura creativa, comunicazione,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etc.)</w:t>
            </w:r>
          </w:p>
        </w:tc>
        <w:tc>
          <w:tcPr>
            <w:tcW w:w="4217" w:type="dxa"/>
          </w:tcPr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comunicazione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educazione alla lettura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scrittura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Potenziamento di lingua italiana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A05145">
        <w:tc>
          <w:tcPr>
            <w:tcW w:w="2093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544" w:type="dxa"/>
          </w:tcPr>
          <w:p w:rsidR="001A7C1E" w:rsidRPr="00F814D3" w:rsidRDefault="00296736" w:rsidP="00A05145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E56A55" w:rsidRPr="00F814D3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ompetenza </w:t>
            </w:r>
            <w:proofErr w:type="spellStart"/>
            <w:r w:rsidR="00A05145">
              <w:rPr>
                <w:rFonts w:asciiTheme="minorHAnsi" w:hAnsiTheme="minorHAnsi" w:cstheme="minorHAnsi"/>
                <w:sz w:val="20"/>
                <w:szCs w:val="20"/>
              </w:rPr>
              <w:t>multi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>linguistica</w:t>
            </w:r>
            <w:proofErr w:type="spellEnd"/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(potenziamento della lingua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straniera, delle lingue classiche, etc.)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</w:tcPr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lingua straniera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digitale per il potenziamento della lingua straniera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sulle lingue classiche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A05145">
        <w:tc>
          <w:tcPr>
            <w:tcW w:w="2093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544" w:type="dxa"/>
          </w:tcPr>
          <w:p w:rsidR="001A7C1E" w:rsidRPr="00F814D3" w:rsidRDefault="00296736" w:rsidP="00A05145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Competenza in Scienze, 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ecnologie,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Ingegneria e Matematica (STEM)</w:t>
            </w:r>
            <w:r w:rsidR="00A0514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(potenziamento in </w:t>
            </w:r>
            <w:r w:rsidR="00A05145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atematica,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scienze, tecnologia, etc.)</w:t>
            </w:r>
          </w:p>
        </w:tc>
        <w:tc>
          <w:tcPr>
            <w:tcW w:w="4217" w:type="dxa"/>
          </w:tcPr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scienze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Potenziamento di matematica 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A05145">
        <w:tc>
          <w:tcPr>
            <w:tcW w:w="2093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544" w:type="dxa"/>
          </w:tcPr>
          <w:p w:rsidR="001A7C1E" w:rsidRPr="00F814D3" w:rsidRDefault="00296736" w:rsidP="00A05145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digitale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(potenziamento delle competenze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digitali e di </w:t>
            </w:r>
            <w:r w:rsidR="00A05145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nformatica,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robotica,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tinkering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, media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education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, etc.)</w:t>
            </w:r>
          </w:p>
        </w:tc>
        <w:tc>
          <w:tcPr>
            <w:tcW w:w="4217" w:type="dxa"/>
          </w:tcPr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Diritti e responsabilità in internet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Educazione ai media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Laboratorio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coding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e robotica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Laboratorio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tinkering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making</w:t>
            </w:r>
            <w:proofErr w:type="spellEnd"/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A05145">
        <w:tc>
          <w:tcPr>
            <w:tcW w:w="2093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544" w:type="dxa"/>
          </w:tcPr>
          <w:p w:rsidR="001A7C1E" w:rsidRPr="00F814D3" w:rsidRDefault="00296736" w:rsidP="00A05145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personale, sociale 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capacità di imparare a imparare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(potenziamento di storia e geografia,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potenziamento sulle competenze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trasversali e l’orientamento,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competenze di vita (life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skills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), etc.)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</w:tcPr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con testimoni del territorio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didattica della storia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A05145">
        <w:tc>
          <w:tcPr>
            <w:tcW w:w="2093" w:type="dxa"/>
            <w:vMerge w:val="restart"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544" w:type="dxa"/>
          </w:tcPr>
          <w:p w:rsidR="001A7C1E" w:rsidRPr="00F814D3" w:rsidRDefault="00296736" w:rsidP="00A05145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in materia di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cittadinanza (educazione alla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sostenibilità ambientale, alla legalità,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alla cittadinanza attiva, laboratori di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service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learning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debate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hackathon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, etc.)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</w:tcPr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Laboratorio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debate</w:t>
            </w:r>
            <w:proofErr w:type="spellEnd"/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educazione alla sostenibilità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Laboratorio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Service-Learning</w:t>
            </w:r>
            <w:proofErr w:type="spellEnd"/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sulle pari opportunità e il rispetto delle differenze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Maratona di 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co-progettazione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hackathon</w:t>
            </w:r>
            <w:proofErr w:type="spellEnd"/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0073A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0073AE" w:rsidRPr="00F814D3" w:rsidTr="00A05145">
        <w:tc>
          <w:tcPr>
            <w:tcW w:w="2093" w:type="dxa"/>
            <w:vMerge/>
          </w:tcPr>
          <w:p w:rsidR="000073AE" w:rsidRPr="00F814D3" w:rsidRDefault="000073A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544" w:type="dxa"/>
          </w:tcPr>
          <w:p w:rsidR="000073AE" w:rsidRPr="00F814D3" w:rsidRDefault="000073AE" w:rsidP="00A05145">
            <w:pPr>
              <w:spacing w:before="8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17" w:type="dxa"/>
          </w:tcPr>
          <w:p w:rsidR="000073AE" w:rsidRPr="00F814D3" w:rsidRDefault="000073AE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A7C1E" w:rsidRPr="00F814D3" w:rsidTr="00A05145">
        <w:tc>
          <w:tcPr>
            <w:tcW w:w="2093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color w:val="333333"/>
                <w:sz w:val="20"/>
                <w:szCs w:val="20"/>
                <w:shd w:val="clear" w:color="auto" w:fill="DBDBDB"/>
              </w:rPr>
            </w:pPr>
          </w:p>
        </w:tc>
        <w:tc>
          <w:tcPr>
            <w:tcW w:w="3544" w:type="dxa"/>
          </w:tcPr>
          <w:p w:rsidR="001A7C1E" w:rsidRPr="00F814D3" w:rsidRDefault="00296736" w:rsidP="000073AE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imprenditoriale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(educazione all’imprenditorialità,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potenziamento delle attività di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professionalizzanti, etc.)</w:t>
            </w:r>
          </w:p>
          <w:p w:rsidR="001A7C1E" w:rsidRPr="00F814D3" w:rsidRDefault="001A7C1E" w:rsidP="000073AE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17" w:type="dxa"/>
          </w:tcPr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cittadinanza economica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comunicazione di impresa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educazione all’imprenditorialità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Potenziamento dei percorsi per le competenze trasversali e l’orientamento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  <w:tr w:rsidR="001A7C1E" w:rsidRPr="00F814D3" w:rsidTr="00A05145">
        <w:tc>
          <w:tcPr>
            <w:tcW w:w="2093" w:type="dxa"/>
            <w:vMerge/>
          </w:tcPr>
          <w:p w:rsidR="001A7C1E" w:rsidRPr="00F814D3" w:rsidRDefault="001A7C1E" w:rsidP="00F948D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1A7C1E" w:rsidRPr="00F814D3" w:rsidRDefault="00296736" w:rsidP="000073AE">
            <w:pPr>
              <w:spacing w:before="80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Competenza in materia di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consapevolezza ed espressione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culturale (educazione all’arte, al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teatro, al cinema, alla musica,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educazione motoria e sportiva, etc.)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17" w:type="dxa"/>
          </w:tcPr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arte contemporanea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attività corale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attività ludico-motorie e</w:t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sportive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educazione musicale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Laboratorio di teatro</w:t>
            </w:r>
          </w:p>
          <w:p w:rsidR="001A7C1E" w:rsidRPr="00F814D3" w:rsidRDefault="00296736" w:rsidP="00F948D9">
            <w:pPr>
              <w:spacing w:before="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separate"/>
            </w:r>
            <w:r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fldChar w:fldCharType="end"/>
            </w:r>
            <w:r w:rsidR="00F948D9" w:rsidRPr="00F814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A7C1E" w:rsidRPr="00F814D3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color w:val="333333"/>
          <w:sz w:val="14"/>
          <w:szCs w:val="21"/>
          <w:shd w:val="clear" w:color="auto" w:fill="DBDBDB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Numero destinatari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Studentesse e studenti primaria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Studentesse e studenti secondaria di primo grado</w:t>
            </w: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Sede/ in cui è previsto il modulo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296736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 xml:space="preserve">San Giuseppe 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296736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Porcellana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296736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Sede Centrale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296736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eastAsia="en-US"/>
              </w:rPr>
              <w:fldChar w:fldCharType="begin">
                <w:ffData>
                  <w:name w:val="Controllo1"/>
                  <w:enabled/>
                  <w:calcOnExit/>
                  <w:statusText w:type="text" w:val="spuntare la scelta"/>
                  <w:checkBox>
                    <w:sizeAuto/>
                    <w:default w:val="0"/>
                  </w:checkBox>
                </w:ffData>
              </w:fldChar>
            </w:r>
            <w:r w:rsidR="00F948D9"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lang w:eastAsia="en-US"/>
              </w:rPr>
            </w:r>
            <w:r>
              <w:rPr>
                <w:rFonts w:asciiTheme="minorHAnsi" w:hAnsiTheme="minorHAnsi" w:cstheme="minorHAnsi"/>
                <w:lang w:eastAsia="en-US"/>
              </w:rPr>
              <w:fldChar w:fldCharType="separate"/>
            </w:r>
            <w:r>
              <w:rPr>
                <w:rFonts w:asciiTheme="minorHAnsi" w:hAnsiTheme="minorHAnsi" w:cstheme="minorHAnsi"/>
                <w:lang w:eastAsia="en-US"/>
              </w:rPr>
              <w:fldChar w:fldCharType="end"/>
            </w:r>
            <w:r w:rsidR="00F948D9"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="001A7C1E" w:rsidRPr="001A7C1E">
              <w:rPr>
                <w:rFonts w:asciiTheme="minorHAnsi" w:hAnsiTheme="minorHAnsi" w:cstheme="minorHAnsi"/>
              </w:rPr>
              <w:t>Altra sede</w:t>
            </w: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Numero di ore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30</w:t>
            </w: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Titolo modulo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</w:p>
        </w:tc>
      </w:tr>
    </w:tbl>
    <w:p w:rsidR="00E56A55" w:rsidRPr="00F948D9" w:rsidRDefault="00E56A55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Descrizione indicazione didattica (descrivere le caratteristiche principali del progetto con un minimo di 100 e un massimo di 1800 caratteri)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</w:p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</w:p>
          <w:p w:rsidR="001A7C1E" w:rsidRDefault="001A7C1E" w:rsidP="00F948D9">
            <w:pPr>
              <w:rPr>
                <w:rFonts w:asciiTheme="minorHAnsi" w:hAnsiTheme="minorHAnsi" w:cstheme="minorHAnsi"/>
              </w:rPr>
            </w:pPr>
          </w:p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Data prevista di inizio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Default="00191F4A" w:rsidP="00F948D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:rsidR="00191F4A" w:rsidRPr="001A7C1E" w:rsidRDefault="00191F4A" w:rsidP="00F948D9">
            <w:pPr>
              <w:rPr>
                <w:rFonts w:asciiTheme="minorHAnsi" w:hAnsiTheme="minorHAnsi" w:cstheme="minorHAnsi"/>
              </w:rPr>
            </w:pPr>
          </w:p>
        </w:tc>
      </w:tr>
    </w:tbl>
    <w:p w:rsidR="001A7C1E" w:rsidRPr="00F948D9" w:rsidRDefault="001A7C1E" w:rsidP="001A7C1E">
      <w:pPr>
        <w:rPr>
          <w:rFonts w:asciiTheme="minorHAnsi" w:hAnsiTheme="minorHAnsi" w:cstheme="minorHAnsi"/>
          <w:sz w:val="16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1A7C1E" w:rsidRPr="001A7C1E" w:rsidTr="00F948D9">
        <w:tc>
          <w:tcPr>
            <w:tcW w:w="9778" w:type="dxa"/>
          </w:tcPr>
          <w:p w:rsidR="001A7C1E" w:rsidRPr="001A7C1E" w:rsidRDefault="001A7C1E" w:rsidP="00F948D9">
            <w:pPr>
              <w:rPr>
                <w:rFonts w:asciiTheme="minorHAnsi" w:hAnsiTheme="minorHAnsi" w:cstheme="minorHAnsi"/>
              </w:rPr>
            </w:pPr>
            <w:r w:rsidRPr="001A7C1E">
              <w:rPr>
                <w:rFonts w:asciiTheme="minorHAnsi" w:hAnsiTheme="minorHAnsi" w:cstheme="minorHAnsi"/>
              </w:rPr>
              <w:t>Data prevista di fine</w:t>
            </w:r>
          </w:p>
        </w:tc>
      </w:tr>
      <w:tr w:rsidR="001A7C1E" w:rsidRPr="001A7C1E" w:rsidTr="00F948D9">
        <w:tc>
          <w:tcPr>
            <w:tcW w:w="9778" w:type="dxa"/>
          </w:tcPr>
          <w:p w:rsidR="001A7C1E" w:rsidRDefault="001A7C1E" w:rsidP="00F948D9">
            <w:pPr>
              <w:rPr>
                <w:rFonts w:asciiTheme="minorHAnsi" w:hAnsiTheme="minorHAnsi" w:cstheme="minorHAnsi"/>
              </w:rPr>
            </w:pPr>
          </w:p>
          <w:p w:rsidR="00191F4A" w:rsidRPr="001A7C1E" w:rsidRDefault="00191F4A" w:rsidP="00F948D9">
            <w:pPr>
              <w:rPr>
                <w:rFonts w:asciiTheme="minorHAnsi" w:hAnsiTheme="minorHAnsi" w:cstheme="minorHAnsi"/>
              </w:rPr>
            </w:pPr>
          </w:p>
        </w:tc>
      </w:tr>
    </w:tbl>
    <w:p w:rsidR="001C7948" w:rsidRPr="001A7C1E" w:rsidRDefault="001C7948" w:rsidP="00ED5F8A">
      <w:pPr>
        <w:jc w:val="both"/>
        <w:rPr>
          <w:rFonts w:asciiTheme="minorHAnsi" w:hAnsiTheme="minorHAnsi" w:cstheme="minorHAnsi"/>
          <w:lang w:eastAsia="en-US"/>
        </w:rPr>
      </w:pPr>
    </w:p>
    <w:p w:rsidR="00FE49A4" w:rsidRPr="001A7C1E" w:rsidRDefault="00FE49A4" w:rsidP="00FE49A4">
      <w:pPr>
        <w:rPr>
          <w:rFonts w:asciiTheme="minorHAnsi" w:hAnsiTheme="minorHAnsi" w:cstheme="minorHAnsi"/>
          <w:color w:val="333333"/>
          <w:sz w:val="21"/>
          <w:szCs w:val="21"/>
          <w:shd w:val="clear" w:color="auto" w:fill="DBDBDB"/>
        </w:rPr>
      </w:pPr>
    </w:p>
    <w:p w:rsidR="00FE49A4" w:rsidRPr="00E03254" w:rsidRDefault="00FE49A4" w:rsidP="00FE49A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  <w:lang w:eastAsia="en-US"/>
        </w:rPr>
        <w:tab/>
      </w:r>
      <w:r>
        <w:rPr>
          <w:rFonts w:asciiTheme="minorHAnsi" w:hAnsiTheme="minorHAnsi" w:cstheme="minorHAnsi"/>
        </w:rPr>
        <w:t>Firma</w:t>
      </w:r>
    </w:p>
    <w:p w:rsidR="00FE49A4" w:rsidRDefault="00FE49A4" w:rsidP="00FE49A4">
      <w:pPr>
        <w:jc w:val="both"/>
        <w:rPr>
          <w:rFonts w:asciiTheme="minorHAnsi" w:hAnsiTheme="minorHAnsi" w:cstheme="minorHAnsi"/>
          <w:lang w:eastAsia="en-US"/>
        </w:rPr>
      </w:pPr>
    </w:p>
    <w:p w:rsidR="007104E5" w:rsidRPr="00E03254" w:rsidRDefault="00FE49A4" w:rsidP="00F814D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Sassari ____/_____/________                                                   _____________________________        </w:t>
      </w:r>
    </w:p>
    <w:sectPr w:rsidR="007104E5" w:rsidRPr="00E03254" w:rsidSect="000073AE">
      <w:headerReference w:type="default" r:id="rId7"/>
      <w:pgSz w:w="11906" w:h="16838"/>
      <w:pgMar w:top="989" w:right="1134" w:bottom="568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E47" w:rsidRDefault="00D91E47" w:rsidP="002168E9">
      <w:r>
        <w:separator/>
      </w:r>
    </w:p>
  </w:endnote>
  <w:endnote w:type="continuationSeparator" w:id="0">
    <w:p w:rsidR="00D91E47" w:rsidRDefault="00D91E47" w:rsidP="00216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E47" w:rsidRDefault="00D91E47" w:rsidP="002168E9">
      <w:r>
        <w:separator/>
      </w:r>
    </w:p>
  </w:footnote>
  <w:footnote w:type="continuationSeparator" w:id="0">
    <w:p w:rsidR="00D91E47" w:rsidRDefault="00D91E47" w:rsidP="00216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8D9" w:rsidRPr="001A2BCC" w:rsidRDefault="00F948D9" w:rsidP="002168E9">
    <w:pPr>
      <w:ind w:hanging="284"/>
      <w:jc w:val="center"/>
      <w:rPr>
        <w:kern w:val="1"/>
        <w:lang w:eastAsia="ar-SA"/>
      </w:rPr>
    </w:pPr>
    <w:r>
      <w:rPr>
        <w:noProof/>
        <w:kern w:val="1"/>
      </w:rPr>
      <w:drawing>
        <wp:inline distT="0" distB="0" distL="0" distR="0">
          <wp:extent cx="391716" cy="447675"/>
          <wp:effectExtent l="19050" t="0" r="8334" b="0"/>
          <wp:docPr id="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1716" cy="4476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948D9" w:rsidRPr="00F948D9" w:rsidRDefault="00F948D9" w:rsidP="002168E9">
    <w:pPr>
      <w:jc w:val="center"/>
      <w:rPr>
        <w:b/>
        <w:kern w:val="1"/>
        <w:sz w:val="18"/>
        <w:szCs w:val="18"/>
        <w:lang w:eastAsia="ar-SA"/>
      </w:rPr>
    </w:pPr>
    <w:r w:rsidRPr="00F948D9">
      <w:rPr>
        <w:b/>
        <w:kern w:val="1"/>
        <w:sz w:val="18"/>
        <w:szCs w:val="18"/>
        <w:lang w:eastAsia="ar-SA"/>
      </w:rPr>
      <w:t>Istituto Comprensivo “Salvatore Farina”</w:t>
    </w:r>
  </w:p>
  <w:p w:rsidR="00F948D9" w:rsidRPr="00F948D9" w:rsidRDefault="00F948D9" w:rsidP="002168E9">
    <w:pPr>
      <w:jc w:val="center"/>
      <w:rPr>
        <w:bCs/>
        <w:kern w:val="1"/>
        <w:sz w:val="18"/>
        <w:szCs w:val="18"/>
        <w:lang w:eastAsia="ar-SA"/>
      </w:rPr>
    </w:pPr>
    <w:r w:rsidRPr="00F948D9">
      <w:rPr>
        <w:kern w:val="1"/>
        <w:sz w:val="18"/>
        <w:szCs w:val="18"/>
        <w:lang w:eastAsia="ar-SA"/>
      </w:rPr>
      <w:t>COD. MECC. SSIC839007   –   C. F.  92128430904</w:t>
    </w:r>
  </w:p>
  <w:p w:rsidR="00F948D9" w:rsidRPr="00F948D9" w:rsidRDefault="00F948D9" w:rsidP="002168E9">
    <w:pPr>
      <w:jc w:val="center"/>
      <w:rPr>
        <w:bCs/>
        <w:kern w:val="1"/>
        <w:sz w:val="18"/>
        <w:szCs w:val="18"/>
        <w:lang w:eastAsia="ar-SA"/>
      </w:rPr>
    </w:pPr>
    <w:r w:rsidRPr="00F948D9">
      <w:rPr>
        <w:bCs/>
        <w:kern w:val="1"/>
        <w:sz w:val="18"/>
        <w:szCs w:val="18"/>
        <w:lang w:eastAsia="ar-SA"/>
      </w:rPr>
      <w:t>Corso Francesco Cossiga n. 6 – 07100 Sassari -  tel. 079/2845314    fax. 079/2845316</w:t>
    </w:r>
  </w:p>
  <w:p w:rsidR="000073AE" w:rsidRDefault="00F948D9" w:rsidP="000073AE">
    <w:pPr>
      <w:jc w:val="center"/>
    </w:pPr>
    <w:r w:rsidRPr="00F948D9">
      <w:rPr>
        <w:bCs/>
        <w:kern w:val="1"/>
        <w:sz w:val="18"/>
        <w:szCs w:val="18"/>
        <w:lang w:eastAsia="ar-SA"/>
      </w:rPr>
      <w:t xml:space="preserve">e-mail </w:t>
    </w:r>
    <w:hyperlink r:id="rId2" w:history="1">
      <w:r w:rsidRPr="00F948D9">
        <w:rPr>
          <w:bCs/>
          <w:color w:val="0000FF"/>
          <w:kern w:val="1"/>
          <w:sz w:val="18"/>
          <w:szCs w:val="18"/>
          <w:u w:val="single"/>
          <w:lang w:eastAsia="ar-SA"/>
        </w:rPr>
        <w:t>ssic839007@istruzione.it</w:t>
      </w:r>
    </w:hyperlink>
    <w:r w:rsidRPr="00F948D9">
      <w:rPr>
        <w:bCs/>
        <w:kern w:val="1"/>
        <w:sz w:val="18"/>
        <w:szCs w:val="18"/>
        <w:lang w:eastAsia="ar-SA"/>
      </w:rPr>
      <w:t xml:space="preserve">  -  P.E.C. </w:t>
    </w:r>
    <w:hyperlink r:id="rId3" w:history="1">
      <w:r w:rsidRPr="00F948D9">
        <w:rPr>
          <w:bCs/>
          <w:color w:val="0000FF"/>
          <w:kern w:val="1"/>
          <w:sz w:val="18"/>
          <w:szCs w:val="18"/>
          <w:u w:val="single"/>
          <w:lang w:eastAsia="ar-SA"/>
        </w:rPr>
        <w:t>ssic839007@pec.istruzione.it</w:t>
      </w:r>
    </w:hyperlink>
    <w:r>
      <w:rPr>
        <w:sz w:val="18"/>
        <w:szCs w:val="18"/>
      </w:rPr>
      <w:t xml:space="preserve"> </w:t>
    </w:r>
    <w:r w:rsidRPr="00F948D9">
      <w:rPr>
        <w:bCs/>
        <w:kern w:val="1"/>
        <w:sz w:val="18"/>
        <w:szCs w:val="18"/>
        <w:lang w:eastAsia="ar-SA"/>
      </w:rPr>
      <w:t xml:space="preserve"> sito </w:t>
    </w:r>
    <w:hyperlink r:id="rId4" w:history="1">
      <w:r w:rsidRPr="00F948D9">
        <w:rPr>
          <w:rStyle w:val="Collegamentoipertestuale"/>
          <w:kern w:val="1"/>
          <w:sz w:val="18"/>
          <w:szCs w:val="18"/>
          <w:lang w:eastAsia="ar-SA"/>
        </w:rPr>
        <w:t>www.icfarina-sangiuseppe.edu.it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2A59"/>
    <w:multiLevelType w:val="hybridMultilevel"/>
    <w:tmpl w:val="C0BA18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7049F"/>
    <w:multiLevelType w:val="hybridMultilevel"/>
    <w:tmpl w:val="04FA64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7336E"/>
    <w:multiLevelType w:val="hybridMultilevel"/>
    <w:tmpl w:val="40649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740CA"/>
    <w:multiLevelType w:val="hybridMultilevel"/>
    <w:tmpl w:val="30D858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00B1E"/>
    <w:multiLevelType w:val="hybridMultilevel"/>
    <w:tmpl w:val="DFB494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537A5"/>
    <w:multiLevelType w:val="hybridMultilevel"/>
    <w:tmpl w:val="FB1AC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A2E19"/>
    <w:multiLevelType w:val="hybridMultilevel"/>
    <w:tmpl w:val="5B901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B46951"/>
    <w:multiLevelType w:val="hybridMultilevel"/>
    <w:tmpl w:val="1166C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2718"/>
    <w:rsid w:val="00006F5D"/>
    <w:rsid w:val="000073AE"/>
    <w:rsid w:val="0005183F"/>
    <w:rsid w:val="0006578D"/>
    <w:rsid w:val="00067F11"/>
    <w:rsid w:val="00072EA2"/>
    <w:rsid w:val="000763D2"/>
    <w:rsid w:val="00082FFF"/>
    <w:rsid w:val="0009442A"/>
    <w:rsid w:val="000A2D80"/>
    <w:rsid w:val="000B13FA"/>
    <w:rsid w:val="000D777F"/>
    <w:rsid w:val="00115055"/>
    <w:rsid w:val="00132553"/>
    <w:rsid w:val="00144EA5"/>
    <w:rsid w:val="00170B2C"/>
    <w:rsid w:val="00173CDC"/>
    <w:rsid w:val="00176486"/>
    <w:rsid w:val="00191F4A"/>
    <w:rsid w:val="001A445D"/>
    <w:rsid w:val="001A7C1E"/>
    <w:rsid w:val="001C7948"/>
    <w:rsid w:val="001E091D"/>
    <w:rsid w:val="00211B87"/>
    <w:rsid w:val="002168E9"/>
    <w:rsid w:val="00221955"/>
    <w:rsid w:val="002654B3"/>
    <w:rsid w:val="00296736"/>
    <w:rsid w:val="002A56CC"/>
    <w:rsid w:val="002B03EC"/>
    <w:rsid w:val="003073A7"/>
    <w:rsid w:val="003158DC"/>
    <w:rsid w:val="00322221"/>
    <w:rsid w:val="00363894"/>
    <w:rsid w:val="00366579"/>
    <w:rsid w:val="003A3AEB"/>
    <w:rsid w:val="00407403"/>
    <w:rsid w:val="00447F00"/>
    <w:rsid w:val="00492718"/>
    <w:rsid w:val="004A1FBA"/>
    <w:rsid w:val="004C3AC3"/>
    <w:rsid w:val="00511741"/>
    <w:rsid w:val="00546068"/>
    <w:rsid w:val="0059226E"/>
    <w:rsid w:val="0059436D"/>
    <w:rsid w:val="0059780D"/>
    <w:rsid w:val="005B54AA"/>
    <w:rsid w:val="005C1185"/>
    <w:rsid w:val="00617A0C"/>
    <w:rsid w:val="00647FF6"/>
    <w:rsid w:val="006C5FA7"/>
    <w:rsid w:val="007104E5"/>
    <w:rsid w:val="007449D2"/>
    <w:rsid w:val="00761C98"/>
    <w:rsid w:val="00774D89"/>
    <w:rsid w:val="00781811"/>
    <w:rsid w:val="007B1013"/>
    <w:rsid w:val="007B26D2"/>
    <w:rsid w:val="00816D4E"/>
    <w:rsid w:val="00854D47"/>
    <w:rsid w:val="00870AE9"/>
    <w:rsid w:val="008E61BA"/>
    <w:rsid w:val="008F45AD"/>
    <w:rsid w:val="00907208"/>
    <w:rsid w:val="0094483C"/>
    <w:rsid w:val="00967FDE"/>
    <w:rsid w:val="00992289"/>
    <w:rsid w:val="009D42BF"/>
    <w:rsid w:val="009E0F46"/>
    <w:rsid w:val="00A009C3"/>
    <w:rsid w:val="00A05145"/>
    <w:rsid w:val="00A629B5"/>
    <w:rsid w:val="00A807B4"/>
    <w:rsid w:val="00AB15F1"/>
    <w:rsid w:val="00AC751E"/>
    <w:rsid w:val="00B1372E"/>
    <w:rsid w:val="00B40254"/>
    <w:rsid w:val="00B56E02"/>
    <w:rsid w:val="00B67F16"/>
    <w:rsid w:val="00BA1744"/>
    <w:rsid w:val="00BA5851"/>
    <w:rsid w:val="00C02F5D"/>
    <w:rsid w:val="00C21151"/>
    <w:rsid w:val="00C3298A"/>
    <w:rsid w:val="00C3557F"/>
    <w:rsid w:val="00C747D2"/>
    <w:rsid w:val="00C93149"/>
    <w:rsid w:val="00CE5EF5"/>
    <w:rsid w:val="00CF44AD"/>
    <w:rsid w:val="00D91E47"/>
    <w:rsid w:val="00DA1ECB"/>
    <w:rsid w:val="00DC15BA"/>
    <w:rsid w:val="00DD4F19"/>
    <w:rsid w:val="00E03254"/>
    <w:rsid w:val="00E34D70"/>
    <w:rsid w:val="00E55024"/>
    <w:rsid w:val="00E56A55"/>
    <w:rsid w:val="00E75326"/>
    <w:rsid w:val="00E8256C"/>
    <w:rsid w:val="00EC3709"/>
    <w:rsid w:val="00ED25F1"/>
    <w:rsid w:val="00ED465D"/>
    <w:rsid w:val="00ED5F8A"/>
    <w:rsid w:val="00EF0B16"/>
    <w:rsid w:val="00EF5CC6"/>
    <w:rsid w:val="00F10E3E"/>
    <w:rsid w:val="00F77879"/>
    <w:rsid w:val="00F814D3"/>
    <w:rsid w:val="00F948D9"/>
    <w:rsid w:val="00FE4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49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49D2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168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8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68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E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168E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A2D80"/>
    <w:pPr>
      <w:ind w:left="720"/>
      <w:contextualSpacing/>
    </w:pPr>
  </w:style>
  <w:style w:type="paragraph" w:customStyle="1" w:styleId="Default">
    <w:name w:val="Default"/>
    <w:rsid w:val="000D7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D7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39007@pec.istruzione.it" TargetMode="External"/><Relationship Id="rId2" Type="http://schemas.openxmlformats.org/officeDocument/2006/relationships/hyperlink" Target="mailto:ssic839007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</dc:creator>
  <cp:lastModifiedBy>Asus3</cp:lastModifiedBy>
  <cp:revision>2</cp:revision>
  <cp:lastPrinted>2021-03-17T13:55:00Z</cp:lastPrinted>
  <dcterms:created xsi:type="dcterms:W3CDTF">2022-05-24T12:53:00Z</dcterms:created>
  <dcterms:modified xsi:type="dcterms:W3CDTF">2022-05-24T12:53:00Z</dcterms:modified>
</cp:coreProperties>
</file>