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ind w:left="5676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 Dirigente Scolastico  dell’istituto</w:t>
      </w:r>
    </w:p>
    <w:p w:rsidR="00000000" w:rsidDel="00000000" w:rsidP="00000000" w:rsidRDefault="00000000" w:rsidRPr="00000000">
      <w:pPr>
        <w:spacing w:after="0" w:before="0" w:line="240" w:lineRule="auto"/>
        <w:ind w:left="5676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Comprensivo n. 1 Porto Torres</w:t>
      </w:r>
    </w:p>
    <w:p w:rsidR="00000000" w:rsidDel="00000000" w:rsidP="00000000" w:rsidRDefault="00000000" w:rsidRPr="00000000">
      <w:pPr>
        <w:spacing w:after="0" w:line="240" w:lineRule="auto"/>
        <w:ind w:right="-82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</w:t>
      </w:r>
    </w:p>
    <w:p w:rsidR="00000000" w:rsidDel="00000000" w:rsidP="00000000" w:rsidRDefault="00000000" w:rsidRPr="00000000">
      <w:pPr>
        <w:spacing w:after="0" w:before="0" w:line="240" w:lineRule="auto"/>
        <w:ind w:left="54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: Domanda assegnazion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 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funzione strumentale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.s. 2016-2017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(art. 33 del CCNL del 2006-2009). 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Il/La sottoscritto/a……………………………………………………………………………………..,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nato/a a ………………………………………………………, il ………………………………………., in servizio presso codesto Istituto in qualità di ………………………………………………………… 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 H I E D E 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ai sensi dell’ art. 30 del C.C.N.L. del 24.7.2003, sulla base di quanto deliberato dal Collegio Docenti, 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l’assegnazione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funzione strumentale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relativamente all’area: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65.0" w:type="dxa"/>
        <w:jc w:val="left"/>
        <w:tblInd w:w="8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7785"/>
        <w:tblGridChange w:id="0">
          <w:tblGrid>
            <w:gridCol w:w="1080"/>
            <w:gridCol w:w="7785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ind w:right="15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Area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00" w:before="100" w:line="240" w:lineRule="auto"/>
              <w:ind w:right="15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Gestione del Piano dell’Offerta Formativa:  POF e PTOF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00" w:before="100" w:line="240" w:lineRule="auto"/>
              <w:ind w:right="15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Area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00" w:before="100" w:line="240" w:lineRule="auto"/>
              <w:ind w:right="15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Predisposizione progetti a.s. 2016.2017;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00" w:before="100" w:line="240" w:lineRule="auto"/>
              <w:ind w:right="15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Area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00" w:before="100" w:line="240" w:lineRule="auto"/>
              <w:ind w:right="15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Orientamento e continuità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Attuazione Indicazioni Nazionali per il   Curricolo Verticale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00" w:before="100" w:line="240" w:lineRule="auto"/>
              <w:ind w:right="15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Area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00" w:before="100" w:line="240" w:lineRule="auto"/>
              <w:ind w:right="15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RAV: Autoanalisi e  autovalutazione d’Istituto- INVALSI; 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100" w:line="240" w:lineRule="auto"/>
              <w:ind w:right="15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Area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100" w:line="240" w:lineRule="auto"/>
              <w:ind w:right="15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Aggiornamento e gestione del sito istituzionale.</w:t>
            </w:r>
          </w:p>
          <w:p w:rsidR="00000000" w:rsidDel="00000000" w:rsidP="00000000" w:rsidRDefault="00000000" w:rsidRPr="00000000">
            <w:pPr>
              <w:spacing w:after="100" w:before="0" w:line="240" w:lineRule="auto"/>
              <w:ind w:left="720" w:right="15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allega alla presente copia del proprio curriculum vitae.</w:t>
      </w:r>
    </w:p>
    <w:p w:rsidR="00000000" w:rsidDel="00000000" w:rsidP="00000000" w:rsidRDefault="00000000" w:rsidRPr="00000000">
      <w:pPr>
        <w:spacing w:after="0" w:before="0" w:line="240" w:lineRule="auto"/>
        <w:ind w:left="54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Porto Torres</w:t>
        <w:tab/>
        <w:tab/>
        <w:tab/>
        <w:tab/>
        <w:tab/>
        <w:tab/>
        <w:tab/>
        <w:tab/>
        <w:tab/>
        <w:t xml:space="preserve">In fede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sectPr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