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E9" w:rsidRPr="00FF7DE9" w:rsidRDefault="00FF7DE9" w:rsidP="006A30EA">
      <w:pPr>
        <w:jc w:val="center"/>
        <w:rPr>
          <w:smallCaps/>
          <w:sz w:val="28"/>
          <w:szCs w:val="28"/>
        </w:rPr>
      </w:pPr>
      <w:r w:rsidRPr="00FF7DE9">
        <w:rPr>
          <w:smallCaps/>
          <w:sz w:val="28"/>
          <w:szCs w:val="28"/>
        </w:rPr>
        <w:t>LE ABILITA’ SOCIALI –</w:t>
      </w:r>
      <w:r>
        <w:rPr>
          <w:smallCaps/>
          <w:sz w:val="28"/>
          <w:szCs w:val="28"/>
        </w:rPr>
        <w:t xml:space="preserve">  LA PERSUASIONE</w:t>
      </w:r>
      <w:bookmarkStart w:id="0" w:name="_GoBack"/>
      <w:bookmarkEnd w:id="0"/>
    </w:p>
    <w:p w:rsidR="00FF7DE9" w:rsidRDefault="00FF7DE9" w:rsidP="006A30EA">
      <w:pPr>
        <w:jc w:val="center"/>
        <w:rPr>
          <w:smallCaps/>
        </w:rPr>
      </w:pPr>
    </w:p>
    <w:p w:rsidR="00FF7DE9" w:rsidRDefault="00FF7DE9" w:rsidP="006A30EA">
      <w:pPr>
        <w:jc w:val="center"/>
        <w:rPr>
          <w:smallCaps/>
        </w:rPr>
      </w:pPr>
      <w:r>
        <w:rPr>
          <w:noProof/>
          <w:lang w:eastAsia="it-IT"/>
        </w:rPr>
        <w:drawing>
          <wp:inline distT="0" distB="0" distL="0" distR="0" wp14:anchorId="0BDCE4F9" wp14:editId="3448D6F6">
            <wp:extent cx="1185062" cy="116994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886" cy="1172735"/>
                    </a:xfrm>
                    <a:prstGeom prst="rect">
                      <a:avLst/>
                    </a:prstGeom>
                    <a:noFill/>
                    <a:ln>
                      <a:noFill/>
                    </a:ln>
                  </pic:spPr>
                </pic:pic>
              </a:graphicData>
            </a:graphic>
          </wp:inline>
        </w:drawing>
      </w:r>
    </w:p>
    <w:p w:rsidR="00BD64B5" w:rsidRDefault="006A30EA" w:rsidP="006A30EA">
      <w:pPr>
        <w:jc w:val="center"/>
      </w:pPr>
      <w:r w:rsidRPr="006A30EA">
        <w:rPr>
          <w:smallCaps/>
        </w:rPr>
        <w:t>La verifica</w:t>
      </w:r>
      <w:r>
        <w:rPr>
          <w:smallCaps/>
        </w:rPr>
        <w:t xml:space="preserve"> </w:t>
      </w:r>
    </w:p>
    <w:p w:rsidR="006A30EA" w:rsidRDefault="006A30EA" w:rsidP="006A30EA">
      <w:pPr>
        <w:jc w:val="both"/>
      </w:pPr>
      <w:r>
        <w:t>Mauro si era impegnato tanto per la verifica di matematica. Era sicuro di aver fatto un ottimo lavoro, così ha detto al papà che sicuramente avrebbe preso un bel voto. Il papà gli ha detto: “Bravo, Mauro! Come premio ti comprerò il giochino che mi avevi chiesto, come avevamo stabilito!”.</w:t>
      </w:r>
    </w:p>
    <w:p w:rsidR="006A30EA" w:rsidRDefault="006A30EA" w:rsidP="006A30EA">
      <w:pPr>
        <w:jc w:val="both"/>
      </w:pPr>
      <w:r>
        <w:t>Oggi le maestre hanno restituito le verifiche, ma, purtroppo, il voto di Mauro è molto basso. Quando torna a casa, lo dice al papà, il quale gli risponde</w:t>
      </w:r>
      <w:r w:rsidR="00724AC6">
        <w:t xml:space="preserve"> </w:t>
      </w:r>
      <w:r>
        <w:t>”Ma come … mi hai detto una bugia! Non ti comperò il giochino</w:t>
      </w:r>
      <w:r w:rsidR="00724AC6">
        <w:t>”</w:t>
      </w:r>
      <w:r>
        <w:t>.</w:t>
      </w:r>
    </w:p>
    <w:p w:rsidR="0017150C" w:rsidRDefault="006A30EA" w:rsidP="006A30EA">
      <w:pPr>
        <w:jc w:val="both"/>
      </w:pPr>
      <w:r>
        <w:t>Mauro è molto dispiaciuto perché si era impegnato tanto e voleva davvero quel giochino</w:t>
      </w:r>
      <w:r w:rsidR="00D367A9">
        <w:t>. Mauro vuole provare a convincere il papà a comprargli ugualmente il giochino.</w:t>
      </w:r>
    </w:p>
    <w:p w:rsidR="0017150C" w:rsidRDefault="0017150C" w:rsidP="0017150C">
      <w:r>
        <w:t>Rispondi alle seguenti domande. Se non ricordi qualche particolare o non hai capito bene, rileggi la storia.</w:t>
      </w:r>
    </w:p>
    <w:p w:rsidR="0017150C" w:rsidRDefault="0017150C" w:rsidP="0017150C">
      <w:r>
        <w:rPr>
          <w:noProof/>
          <w:lang w:eastAsia="it-IT"/>
        </w:rPr>
        <mc:AlternateContent>
          <mc:Choice Requires="wps">
            <w:drawing>
              <wp:anchor distT="0" distB="0" distL="114300" distR="114300" simplePos="0" relativeHeight="251659264" behindDoc="0" locked="0" layoutInCell="1" allowOverlap="1" wp14:anchorId="2B5358FB" wp14:editId="37894DE8">
                <wp:simplePos x="0" y="0"/>
                <wp:positionH relativeFrom="column">
                  <wp:posOffset>1503731</wp:posOffset>
                </wp:positionH>
                <wp:positionV relativeFrom="paragraph">
                  <wp:posOffset>313284</wp:posOffset>
                </wp:positionV>
                <wp:extent cx="2796540" cy="826617"/>
                <wp:effectExtent l="57150" t="38100" r="60960" b="88265"/>
                <wp:wrapNone/>
                <wp:docPr id="3" name="Ovale 3"/>
                <wp:cNvGraphicFramePr/>
                <a:graphic xmlns:a="http://schemas.openxmlformats.org/drawingml/2006/main">
                  <a:graphicData uri="http://schemas.microsoft.com/office/word/2010/wordprocessingShape">
                    <wps:wsp>
                      <wps:cNvSpPr/>
                      <wps:spPr>
                        <a:xfrm>
                          <a:off x="0" y="0"/>
                          <a:ext cx="2796540" cy="826617"/>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17150C" w:rsidRDefault="0017150C" w:rsidP="0017150C">
                            <w:pPr>
                              <w:jc w:val="center"/>
                            </w:pPr>
                            <w:r>
                              <w:t>Tieni sempre a mente quello che pensa il papà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e 3" o:spid="_x0000_s1026" style="position:absolute;margin-left:118.4pt;margin-top:24.65pt;width:220.2pt;height:6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" fillcolor="#a5d5e2 [1624]" strokecolor="#40a7c2 [3048]">
                <v:fill color2="#e4f2f6 [504]" rotate="t" angle="180" colors="0 #9eeaff;22938f #bbefff;1 #e4f9ff" focus="100%" type="gradient"/>
                <v:shadow on="t" color="black" opacity="24903f" origin=",.5" offset="0,.55556mm"/>
                <v:textbox>
                  <w:txbxContent>
                    <w:p w:rsidR="0017150C" w:rsidRDefault="0017150C" w:rsidP="0017150C">
                      <w:pPr>
                        <w:jc w:val="center"/>
                      </w:pPr>
                      <w:r>
                        <w:t>Tieni sempre a mente quello che pensa il papà</w:t>
                      </w:r>
                    </w:p>
                  </w:txbxContent>
                </v:textbox>
              </v:oval>
            </w:pict>
          </mc:Fallback>
        </mc:AlternateContent>
      </w:r>
    </w:p>
    <w:p w:rsidR="0017150C" w:rsidRDefault="0017150C" w:rsidP="0017150C">
      <w:pPr>
        <w:pStyle w:val="Paragrafoelenco"/>
      </w:pPr>
    </w:p>
    <w:p w:rsidR="0017150C" w:rsidRDefault="0017150C" w:rsidP="0017150C">
      <w:pPr>
        <w:pStyle w:val="Paragrafoelenco"/>
      </w:pPr>
    </w:p>
    <w:p w:rsidR="0017150C" w:rsidRDefault="0017150C" w:rsidP="0017150C">
      <w:pPr>
        <w:pStyle w:val="Paragrafoelenco"/>
      </w:pPr>
    </w:p>
    <w:p w:rsidR="0017150C" w:rsidRDefault="0017150C" w:rsidP="0017150C">
      <w:pPr>
        <w:pStyle w:val="Paragrafoelenco"/>
      </w:pPr>
    </w:p>
    <w:p w:rsidR="0017150C" w:rsidRDefault="0017150C" w:rsidP="0017150C">
      <w:pPr>
        <w:pStyle w:val="Paragrafoelenco"/>
      </w:pPr>
    </w:p>
    <w:p w:rsidR="0017150C" w:rsidRDefault="0017150C" w:rsidP="0017150C">
      <w:pPr>
        <w:pStyle w:val="Paragrafoelenco"/>
      </w:pPr>
    </w:p>
    <w:p w:rsidR="0017150C" w:rsidRDefault="0017150C" w:rsidP="0017150C">
      <w:pPr>
        <w:pStyle w:val="Paragrafoelenco"/>
        <w:numPr>
          <w:ilvl w:val="0"/>
          <w:numId w:val="1"/>
        </w:numPr>
      </w:pPr>
      <w:r>
        <w:t>Mauro ha fatto apposta a dire al papà una cosa non vera?</w:t>
      </w:r>
    </w:p>
    <w:p w:rsidR="0017150C" w:rsidRDefault="0017150C" w:rsidP="0017150C">
      <w:pPr>
        <w:pStyle w:val="Paragrafoelenco"/>
      </w:pPr>
      <w:r>
        <w:t>__________________________________________________________________________________________________________________________________________________________________</w:t>
      </w:r>
    </w:p>
    <w:p w:rsidR="0017150C" w:rsidRDefault="0017150C" w:rsidP="0017150C">
      <w:pPr>
        <w:pStyle w:val="Paragrafoelenco"/>
        <w:numPr>
          <w:ilvl w:val="0"/>
          <w:numId w:val="1"/>
        </w:numPr>
      </w:pPr>
      <w:r>
        <w:t>Perché il papà non vuole comprare il giochino a Mauro?</w:t>
      </w:r>
    </w:p>
    <w:p w:rsidR="0017150C" w:rsidRDefault="0017150C" w:rsidP="00FF7DE9">
      <w:pPr>
        <w:pStyle w:val="Paragrafoelenco"/>
      </w:pPr>
      <w:r>
        <w:t>__________________________________________________________________________________________________________________________________________________________________</w:t>
      </w:r>
    </w:p>
    <w:p w:rsidR="0017150C" w:rsidRDefault="00ED43E2" w:rsidP="0017150C">
      <w:pPr>
        <w:pStyle w:val="Paragrafoelenco"/>
        <w:numPr>
          <w:ilvl w:val="0"/>
          <w:numId w:val="1"/>
        </w:numPr>
      </w:pPr>
      <w:r>
        <w:t>Cosa pensa Mauro della decisione del papà</w:t>
      </w:r>
      <w:r w:rsidR="0017150C">
        <w:t>?</w:t>
      </w:r>
    </w:p>
    <w:p w:rsidR="0017150C" w:rsidRDefault="0017150C" w:rsidP="0017150C">
      <w:pPr>
        <w:pStyle w:val="Paragrafoelenco"/>
      </w:pPr>
      <w:r>
        <w:t>__________________________________________________________________________________________________________________________________________________________________</w:t>
      </w:r>
    </w:p>
    <w:p w:rsidR="0017150C" w:rsidRDefault="00B058D7" w:rsidP="0017150C">
      <w:pPr>
        <w:pStyle w:val="Paragrafoelenco"/>
        <w:numPr>
          <w:ilvl w:val="0"/>
          <w:numId w:val="1"/>
        </w:numPr>
      </w:pPr>
      <w:r>
        <w:t>Cosa può dire Mauro per convincere il papà a comprargli il giochino</w:t>
      </w:r>
      <w:r w:rsidR="0017150C">
        <w:t>?</w:t>
      </w:r>
    </w:p>
    <w:p w:rsidR="0017150C" w:rsidRDefault="0017150C" w:rsidP="0017150C">
      <w:pPr>
        <w:pStyle w:val="Paragrafoelenco"/>
      </w:pPr>
      <w:r>
        <w:t>__________________________________________________________________________________________________________________________________________________________________</w:t>
      </w:r>
    </w:p>
    <w:p w:rsidR="0017150C" w:rsidRPr="001A4CEC" w:rsidRDefault="00B058D7" w:rsidP="00EC179E">
      <w:pPr>
        <w:pStyle w:val="Paragrafoelenco"/>
        <w:numPr>
          <w:ilvl w:val="0"/>
          <w:numId w:val="1"/>
        </w:numPr>
      </w:pPr>
      <w:r>
        <w:t>Perché, secondo te, ascoltando queste parole il papà deciderà di comprargli il giochino</w:t>
      </w:r>
      <w:r w:rsidR="0017150C">
        <w:t>?</w:t>
      </w:r>
      <w:r w:rsidR="00FF7DE9">
        <w:t xml:space="preserve"> </w:t>
      </w:r>
      <w:r w:rsidR="0017150C">
        <w:t>__________________________________________________________________________________________________________________________________________________________________</w:t>
      </w:r>
    </w:p>
    <w:sectPr w:rsidR="0017150C" w:rsidRPr="001A4CEC" w:rsidSect="00FF7DE9">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1B4E"/>
    <w:multiLevelType w:val="hybridMultilevel"/>
    <w:tmpl w:val="212840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82"/>
    <w:rsid w:val="0017150C"/>
    <w:rsid w:val="001A4CEC"/>
    <w:rsid w:val="004E74FC"/>
    <w:rsid w:val="005B1761"/>
    <w:rsid w:val="006621B6"/>
    <w:rsid w:val="006A30EA"/>
    <w:rsid w:val="006A6982"/>
    <w:rsid w:val="006C22EB"/>
    <w:rsid w:val="00724AC6"/>
    <w:rsid w:val="00B058D7"/>
    <w:rsid w:val="00BD64B5"/>
    <w:rsid w:val="00D367A9"/>
    <w:rsid w:val="00D94D41"/>
    <w:rsid w:val="00EA3AF2"/>
    <w:rsid w:val="00ED43E2"/>
    <w:rsid w:val="00F279AC"/>
    <w:rsid w:val="00FF7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30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0EA"/>
    <w:rPr>
      <w:rFonts w:ascii="Tahoma" w:hAnsi="Tahoma" w:cs="Tahoma"/>
      <w:sz w:val="16"/>
      <w:szCs w:val="16"/>
    </w:rPr>
  </w:style>
  <w:style w:type="paragraph" w:styleId="Paragrafoelenco">
    <w:name w:val="List Paragraph"/>
    <w:basedOn w:val="Normale"/>
    <w:uiPriority w:val="34"/>
    <w:qFormat/>
    <w:rsid w:val="00171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30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0EA"/>
    <w:rPr>
      <w:rFonts w:ascii="Tahoma" w:hAnsi="Tahoma" w:cs="Tahoma"/>
      <w:sz w:val="16"/>
      <w:szCs w:val="16"/>
    </w:rPr>
  </w:style>
  <w:style w:type="paragraph" w:styleId="Paragrafoelenco">
    <w:name w:val="List Paragraph"/>
    <w:basedOn w:val="Normale"/>
    <w:uiPriority w:val="34"/>
    <w:qFormat/>
    <w:rsid w:val="0017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10</cp:revision>
  <dcterms:created xsi:type="dcterms:W3CDTF">2019-02-04T09:06:00Z</dcterms:created>
  <dcterms:modified xsi:type="dcterms:W3CDTF">2019-02-25T09:57:00Z</dcterms:modified>
</cp:coreProperties>
</file>