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C2" w:rsidRPr="006A03E9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TABELLE RELATIVE ALLA CORRISPONDENZA TRA VOTAZIONI IN DECIMI E LIVELLI DI APPRENDIMENTO</w:t>
      </w: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  <w:proofErr w:type="spellStart"/>
      <w:r w:rsidRPr="00047A9E">
        <w:rPr>
          <w:w w:val="95"/>
          <w:sz w:val="24"/>
          <w:szCs w:val="24"/>
        </w:rPr>
        <w:t>a.s.</w:t>
      </w:r>
      <w:proofErr w:type="spellEnd"/>
      <w:r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2017/2018</w:t>
      </w: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PREMESSA</w:t>
      </w:r>
    </w:p>
    <w:p w:rsidR="000F4EC2" w:rsidRPr="00997074" w:rsidRDefault="000F4EC2" w:rsidP="000F4EC2">
      <w:pPr>
        <w:pStyle w:val="Corpotesto"/>
        <w:spacing w:before="36"/>
        <w:ind w:left="284"/>
        <w:jc w:val="center"/>
        <w:rPr>
          <w:b w:val="0"/>
          <w:i/>
          <w:w w:val="95"/>
          <w:sz w:val="24"/>
          <w:szCs w:val="24"/>
        </w:rPr>
      </w:pPr>
      <w:r w:rsidRPr="00997074">
        <w:rPr>
          <w:i/>
          <w:w w:val="95"/>
          <w:sz w:val="24"/>
          <w:szCs w:val="24"/>
        </w:rPr>
        <w:t>(</w:t>
      </w:r>
      <w:r w:rsidRPr="00997074">
        <w:rPr>
          <w:b w:val="0"/>
          <w:i/>
          <w:w w:val="95"/>
          <w:sz w:val="24"/>
          <w:szCs w:val="24"/>
        </w:rPr>
        <w:t>stralcio della C.M. 1865/2017)</w:t>
      </w:r>
    </w:p>
    <w:p w:rsidR="000F4EC2" w:rsidRDefault="000F4EC2" w:rsidP="000F4EC2">
      <w:pPr>
        <w:pStyle w:val="Corpotesto"/>
        <w:spacing w:before="36"/>
        <w:ind w:left="284"/>
        <w:jc w:val="both"/>
        <w:rPr>
          <w:b w:val="0"/>
          <w:w w:val="95"/>
          <w:sz w:val="24"/>
          <w:szCs w:val="24"/>
        </w:rPr>
      </w:pPr>
      <w:r w:rsidRPr="002339AB">
        <w:rPr>
          <w:b w:val="0"/>
          <w:w w:val="95"/>
          <w:sz w:val="24"/>
          <w:szCs w:val="24"/>
        </w:rPr>
        <w:t>La valutazione viene espressa con voto in decimi e viene effettuata collegialmente dai docenti contitolari della classe per la scuola primaria e dal consiglio di classe per la scuola secondaria di primo grado. I docenti, anche di altro grado scolastico, che svolgono a</w:t>
      </w:r>
      <w:r>
        <w:rPr>
          <w:b w:val="0"/>
          <w:w w:val="95"/>
          <w:sz w:val="24"/>
          <w:szCs w:val="24"/>
        </w:rPr>
        <w:t xml:space="preserve">ttività </w:t>
      </w:r>
      <w:proofErr w:type="spellStart"/>
      <w:r>
        <w:rPr>
          <w:b w:val="0"/>
          <w:w w:val="95"/>
          <w:sz w:val="24"/>
          <w:szCs w:val="24"/>
        </w:rPr>
        <w:t>neIl’ambito</w:t>
      </w:r>
      <w:proofErr w:type="spellEnd"/>
      <w:r>
        <w:rPr>
          <w:b w:val="0"/>
          <w:w w:val="95"/>
          <w:sz w:val="24"/>
          <w:szCs w:val="24"/>
        </w:rPr>
        <w:t xml:space="preserve"> del potenzi</w:t>
      </w:r>
      <w:r w:rsidRPr="002339AB">
        <w:rPr>
          <w:b w:val="0"/>
          <w:w w:val="95"/>
          <w:sz w:val="24"/>
          <w:szCs w:val="24"/>
        </w:rPr>
        <w:t>amento e dell'arricchimento dell'offerta formativa, forniscono elementi di informazione sui livelli di apprendimento conseguiti dalle alunne e dagli alunni e sull</w:t>
      </w:r>
      <w:r>
        <w:rPr>
          <w:b w:val="0"/>
          <w:w w:val="95"/>
          <w:sz w:val="24"/>
          <w:szCs w:val="24"/>
        </w:rPr>
        <w:t>’interesse manifestato.</w:t>
      </w:r>
    </w:p>
    <w:p w:rsidR="000F4EC2" w:rsidRDefault="000F4EC2" w:rsidP="000F4EC2">
      <w:pPr>
        <w:pStyle w:val="Corpotesto"/>
        <w:spacing w:before="36"/>
        <w:ind w:left="284"/>
        <w:jc w:val="both"/>
        <w:rPr>
          <w:b w:val="0"/>
          <w:w w:val="95"/>
          <w:sz w:val="24"/>
          <w:szCs w:val="24"/>
        </w:rPr>
      </w:pPr>
      <w:proofErr w:type="gramStart"/>
      <w:r w:rsidRPr="002339AB">
        <w:rPr>
          <w:b w:val="0"/>
          <w:w w:val="95"/>
          <w:sz w:val="24"/>
          <w:szCs w:val="24"/>
        </w:rPr>
        <w:t>AI fine</w:t>
      </w:r>
      <w:proofErr w:type="gramEnd"/>
      <w:r w:rsidRPr="002339AB">
        <w:rPr>
          <w:b w:val="0"/>
          <w:w w:val="95"/>
          <w:sz w:val="24"/>
          <w:szCs w:val="24"/>
        </w:rPr>
        <w:t xml:space="preserve"> di garantire equità e trasparenza, il collegio dei docenti delibera i criteri e le modalità di valutazione degli apprendimenti e del </w:t>
      </w:r>
      <w:r>
        <w:rPr>
          <w:b w:val="0"/>
          <w:w w:val="95"/>
          <w:sz w:val="24"/>
          <w:szCs w:val="24"/>
        </w:rPr>
        <w:t>‘</w:t>
      </w:r>
      <w:r w:rsidRPr="002339AB">
        <w:rPr>
          <w:b w:val="0"/>
          <w:w w:val="95"/>
          <w:sz w:val="24"/>
          <w:szCs w:val="24"/>
        </w:rPr>
        <w:t xml:space="preserve">comportamento che vengono inseriti nel PTOF e resi pubblici, al pari delle modalità </w:t>
      </w:r>
      <w:r>
        <w:rPr>
          <w:b w:val="0"/>
          <w:w w:val="95"/>
          <w:sz w:val="24"/>
          <w:szCs w:val="24"/>
        </w:rPr>
        <w:t>e</w:t>
      </w:r>
      <w:r w:rsidRPr="002339AB">
        <w:rPr>
          <w:b w:val="0"/>
          <w:w w:val="95"/>
          <w:sz w:val="24"/>
          <w:szCs w:val="24"/>
        </w:rPr>
        <w:t xml:space="preserve"> </w:t>
      </w:r>
      <w:r>
        <w:rPr>
          <w:b w:val="0"/>
          <w:w w:val="95"/>
          <w:sz w:val="24"/>
          <w:szCs w:val="24"/>
        </w:rPr>
        <w:t>dei</w:t>
      </w:r>
      <w:r w:rsidRPr="002339AB">
        <w:rPr>
          <w:b w:val="0"/>
          <w:w w:val="95"/>
          <w:sz w:val="24"/>
          <w:szCs w:val="24"/>
        </w:rPr>
        <w:t xml:space="preserve"> tempi del</w:t>
      </w:r>
      <w:r>
        <w:rPr>
          <w:b w:val="0"/>
          <w:w w:val="95"/>
          <w:sz w:val="24"/>
          <w:szCs w:val="24"/>
        </w:rPr>
        <w:t>la comunicazione alle famiglie.</w:t>
      </w:r>
    </w:p>
    <w:p w:rsidR="000F4EC2" w:rsidRPr="00705B58" w:rsidRDefault="000F4EC2" w:rsidP="000F4EC2">
      <w:pPr>
        <w:pStyle w:val="Corpotesto"/>
        <w:spacing w:before="36"/>
        <w:ind w:left="284"/>
        <w:jc w:val="both"/>
        <w:rPr>
          <w:b w:val="0"/>
          <w:w w:val="95"/>
          <w:sz w:val="24"/>
          <w:szCs w:val="24"/>
          <w:u w:val="single"/>
        </w:rPr>
      </w:pPr>
      <w:r w:rsidRPr="00705B58">
        <w:rPr>
          <w:b w:val="0"/>
          <w:w w:val="95"/>
          <w:sz w:val="24"/>
          <w:szCs w:val="24"/>
          <w:u w:val="single"/>
        </w:rPr>
        <w:t xml:space="preserve">In particolare, considerata la funzione formativa di accompagnamento dei processi di apprendimento e di stimolo al miglioramento continuo, </w:t>
      </w:r>
      <w:r w:rsidRPr="00705B58">
        <w:rPr>
          <w:w w:val="95"/>
          <w:sz w:val="24"/>
          <w:szCs w:val="24"/>
          <w:u w:val="single"/>
        </w:rPr>
        <w:t>il collegio dei docenti esplicita la corrispondenza tra le votazioni in decimi e i diversi livelli di apprendimento</w:t>
      </w:r>
      <w:r w:rsidRPr="00705B58">
        <w:rPr>
          <w:b w:val="0"/>
          <w:w w:val="95"/>
          <w:sz w:val="24"/>
          <w:szCs w:val="24"/>
          <w:u w:val="single"/>
        </w:rPr>
        <w:t xml:space="preserve"> (ad esempio definendo descrittori, rubriche di valutazione, ecc.).</w:t>
      </w:r>
    </w:p>
    <w:p w:rsidR="000F4EC2" w:rsidRDefault="000F4EC2" w:rsidP="000F4EC2">
      <w:pPr>
        <w:pStyle w:val="Corpotesto"/>
        <w:spacing w:before="36"/>
        <w:ind w:left="284"/>
        <w:jc w:val="both"/>
        <w:rPr>
          <w:b w:val="0"/>
          <w:w w:val="95"/>
          <w:sz w:val="24"/>
          <w:szCs w:val="24"/>
        </w:rPr>
      </w:pPr>
    </w:p>
    <w:p w:rsidR="000F4EC2" w:rsidRPr="002339AB" w:rsidRDefault="000F4EC2" w:rsidP="000F4EC2">
      <w:pPr>
        <w:pStyle w:val="Corpotesto"/>
        <w:spacing w:before="36"/>
        <w:ind w:left="284"/>
        <w:jc w:val="both"/>
        <w:rPr>
          <w:b w:val="0"/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Pr="006A03E9" w:rsidRDefault="000F4EC2" w:rsidP="000F4EC2">
      <w:pPr>
        <w:pStyle w:val="Corpotesto"/>
        <w:spacing w:before="36"/>
        <w:ind w:left="284"/>
        <w:jc w:val="center"/>
        <w:rPr>
          <w:w w:val="95"/>
          <w:sz w:val="24"/>
          <w:szCs w:val="24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 xml:space="preserve">TABELLA </w:t>
      </w:r>
      <w:r w:rsidRPr="004C16A2">
        <w:rPr>
          <w:w w:val="95"/>
          <w:sz w:val="28"/>
          <w:szCs w:val="28"/>
        </w:rPr>
        <w:t>SCUOLA PRIMARIA</w:t>
      </w: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tbl>
      <w:tblPr>
        <w:tblStyle w:val="Grigliatabella"/>
        <w:tblW w:w="15133" w:type="dxa"/>
        <w:tblInd w:w="284" w:type="dxa"/>
        <w:tblLook w:val="04A0" w:firstRow="1" w:lastRow="0" w:firstColumn="1" w:lastColumn="0" w:noHBand="0" w:noVBand="1"/>
      </w:tblPr>
      <w:tblGrid>
        <w:gridCol w:w="2165"/>
        <w:gridCol w:w="3075"/>
        <w:gridCol w:w="9893"/>
      </w:tblGrid>
      <w:tr w:rsidR="000F4EC2" w:rsidRPr="000C1120" w:rsidTr="00B403C8">
        <w:trPr>
          <w:trHeight w:val="321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sz w:val="24"/>
                <w:szCs w:val="24"/>
              </w:rPr>
              <w:t xml:space="preserve">VOTO 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sz w:val="24"/>
                <w:szCs w:val="24"/>
              </w:rPr>
              <w:t xml:space="preserve">LIVELLO </w:t>
            </w:r>
          </w:p>
        </w:tc>
        <w:tc>
          <w:tcPr>
            <w:tcW w:w="9893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sz w:val="24"/>
                <w:szCs w:val="24"/>
              </w:rPr>
              <w:t>DESCRITTORI</w:t>
            </w:r>
            <w:r>
              <w:rPr>
                <w:sz w:val="24"/>
                <w:szCs w:val="24"/>
              </w:rPr>
              <w:t xml:space="preserve"> GENERALI</w:t>
            </w:r>
          </w:p>
        </w:tc>
      </w:tr>
      <w:tr w:rsidR="000F4EC2" w:rsidRPr="000C1120" w:rsidTr="00B403C8">
        <w:trPr>
          <w:trHeight w:val="1116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OTTIMO</w:t>
            </w:r>
          </w:p>
        </w:tc>
        <w:tc>
          <w:tcPr>
            <w:tcW w:w="9893" w:type="dxa"/>
          </w:tcPr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complessi</w:t>
            </w:r>
            <w:proofErr w:type="spellEnd"/>
            <w:r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in </w:t>
            </w:r>
            <w:proofErr w:type="spellStart"/>
            <w:r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nuove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completa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autonomia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selezionando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utilizzando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risorse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(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)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più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opportune;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padronanza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nell’uso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; propone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sostiene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proprie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opinioni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assume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responsabile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decisioni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consapevoli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Sviluppa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un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atteggiamento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critico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nei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confronti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sue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scelte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che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motiva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rivede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 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funzione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del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contesto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</w:p>
        </w:tc>
      </w:tr>
      <w:tr w:rsidR="000F4EC2" w:rsidRPr="000C1120" w:rsidTr="00B403C8">
        <w:trPr>
          <w:trHeight w:val="1132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w w:val="95"/>
                <w:sz w:val="24"/>
                <w:szCs w:val="24"/>
              </w:rPr>
              <w:t>9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DISTINTO</w:t>
            </w:r>
          </w:p>
        </w:tc>
        <w:tc>
          <w:tcPr>
            <w:tcW w:w="9893" w:type="dxa"/>
          </w:tcPr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anche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complessi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autonomia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utilizzando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risorse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opportune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padronanza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nell’uso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</w:p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.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Espone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sostiene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proprie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opinioni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assumendo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responsabile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</w:p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decisioni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consapevoli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.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Sviluppa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scelte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atteggiamenti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critici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funzione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del </w:t>
            </w:r>
          </w:p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contesto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</w:p>
        </w:tc>
      </w:tr>
      <w:tr w:rsidR="000F4EC2" w:rsidRPr="000C1120" w:rsidTr="00B403C8">
        <w:trPr>
          <w:trHeight w:val="841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BUONO</w:t>
            </w:r>
          </w:p>
        </w:tc>
        <w:tc>
          <w:tcPr>
            <w:tcW w:w="9893" w:type="dxa"/>
          </w:tcPr>
          <w:p w:rsidR="000F4EC2" w:rsidRPr="00EF6376" w:rsidRDefault="000F4EC2" w:rsidP="00B403C8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autonomamente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anche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nuove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scelte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consapevoli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di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saper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utilizzare</w:t>
            </w:r>
            <w:proofErr w:type="spellEnd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r w:rsidR="00C76956"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in </w:t>
            </w:r>
            <w:proofErr w:type="spellStart"/>
            <w:r w:rsidR="00C76956"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modo</w:t>
            </w:r>
            <w:proofErr w:type="spellEnd"/>
            <w:r w:rsidR="00C76956"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="00C76956"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appropriato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acquisite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</w:tc>
      </w:tr>
      <w:tr w:rsidR="000F4EC2" w:rsidRPr="000C1120" w:rsidTr="00B403C8">
        <w:trPr>
          <w:trHeight w:val="826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w w:val="95"/>
                <w:sz w:val="24"/>
                <w:szCs w:val="24"/>
              </w:rPr>
              <w:t>7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DISCRETO</w:t>
            </w:r>
          </w:p>
        </w:tc>
        <w:tc>
          <w:tcPr>
            <w:tcW w:w="9893" w:type="dxa"/>
          </w:tcPr>
          <w:p w:rsidR="000F4EC2" w:rsidRPr="00EF6376" w:rsidRDefault="000F4EC2" w:rsidP="00C76956">
            <w:pPr>
              <w:ind w:right="148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note</w:t>
            </w:r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scelte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adeguate</w:t>
            </w:r>
            <w:proofErr w:type="spellEnd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di </w:t>
            </w:r>
            <w:proofErr w:type="spellStart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saper</w:t>
            </w:r>
            <w:proofErr w:type="spellEnd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utilizzare</w:t>
            </w:r>
            <w:proofErr w:type="spellEnd"/>
            <w:r w:rsidR="00C7695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acquisite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</w:tc>
      </w:tr>
      <w:tr w:rsidR="000F4EC2" w:rsidRPr="000C1120" w:rsidTr="00B403C8">
        <w:trPr>
          <w:trHeight w:val="887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w w:val="95"/>
                <w:sz w:val="24"/>
                <w:szCs w:val="24"/>
              </w:rPr>
              <w:t>6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SUFFICIENTE</w:t>
            </w:r>
          </w:p>
        </w:tc>
        <w:tc>
          <w:tcPr>
            <w:tcW w:w="9893" w:type="dxa"/>
          </w:tcPr>
          <w:p w:rsidR="000F4EC2" w:rsidRPr="00EF6376" w:rsidRDefault="000F4EC2" w:rsidP="00B403C8">
            <w:pPr>
              <w:pStyle w:val="Corpotesto"/>
              <w:spacing w:before="36"/>
              <w:ind w:right="148"/>
              <w:jc w:val="both"/>
              <w:rPr>
                <w:b w:val="0"/>
                <w:w w:val="95"/>
                <w:sz w:val="24"/>
                <w:szCs w:val="24"/>
              </w:rPr>
            </w:pP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semplici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note,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anche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con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l’utilizzo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di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facilitatori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di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possedere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fondamentali</w:t>
            </w:r>
            <w:bookmarkStart w:id="0" w:name="_GoBack"/>
            <w:bookmarkEnd w:id="0"/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, 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sa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applicare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basilari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regole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e procedure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apprese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>.</w:t>
            </w:r>
          </w:p>
        </w:tc>
      </w:tr>
      <w:tr w:rsidR="000F4EC2" w:rsidRPr="000C1120" w:rsidTr="00B403C8">
        <w:trPr>
          <w:trHeight w:val="581"/>
        </w:trPr>
        <w:tc>
          <w:tcPr>
            <w:tcW w:w="216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 w:rsidRPr="000C1120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:rsidR="000F4EC2" w:rsidRPr="000C1120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NON SUFFICIENTE</w:t>
            </w:r>
          </w:p>
        </w:tc>
        <w:tc>
          <w:tcPr>
            <w:tcW w:w="9893" w:type="dxa"/>
          </w:tcPr>
          <w:p w:rsidR="000F4EC2" w:rsidRPr="00EF6376" w:rsidRDefault="000F4EC2" w:rsidP="00B403C8">
            <w:pPr>
              <w:pStyle w:val="Corpotesto"/>
              <w:spacing w:before="36"/>
              <w:ind w:right="148"/>
              <w:jc w:val="both"/>
              <w:rPr>
                <w:b w:val="0"/>
                <w:w w:val="95"/>
                <w:sz w:val="24"/>
                <w:szCs w:val="24"/>
              </w:rPr>
            </w:pP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/a, se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opportunamente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guidato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/a,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semplici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note.</w:t>
            </w:r>
          </w:p>
        </w:tc>
      </w:tr>
    </w:tbl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rPr>
          <w:w w:val="95"/>
          <w:sz w:val="28"/>
          <w:szCs w:val="28"/>
        </w:rPr>
      </w:pP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>TABELLA SCUOLA SECONDARIA DI PRIMO GRADO</w:t>
      </w:r>
    </w:p>
    <w:p w:rsidR="000F4EC2" w:rsidRDefault="000F4EC2" w:rsidP="000F4EC2">
      <w:pPr>
        <w:pStyle w:val="Corpotesto"/>
        <w:spacing w:before="36"/>
        <w:ind w:left="284"/>
        <w:jc w:val="center"/>
        <w:rPr>
          <w:w w:val="95"/>
          <w:sz w:val="28"/>
          <w:szCs w:val="28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062"/>
        <w:gridCol w:w="3732"/>
        <w:gridCol w:w="8199"/>
      </w:tblGrid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VOTO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LIVELLO 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DESCRITTORI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OTTIMO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ind w:right="167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complessi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piena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autonomia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padronanza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nell’uso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; propone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sostiene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proprie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opinioni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assume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responsabile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decisioni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consapevoli</w:t>
            </w:r>
            <w:proofErr w:type="spellEnd"/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DISTINTO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ind w:right="167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anche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complessi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autonomia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padronanza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nell’uso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delle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; propone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sostiene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proprie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opinioni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assume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responsabile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decisioni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consapevoli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BUONO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ind w:right="167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autonomamente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nuove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scelte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consapevoli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di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saper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utilizzare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acquisite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DISCRETO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ind w:right="167"/>
              <w:jc w:val="both"/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</w:pP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risolve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problemi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non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sempre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note,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compie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scelte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adeguate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di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saper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utilizzare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e le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acquisite</w:t>
            </w:r>
            <w:proofErr w:type="spellEnd"/>
            <w:r w:rsidRPr="00EF6376">
              <w:rPr>
                <w:rFonts w:ascii="Trebuchet MS" w:eastAsia="Trebuchet MS" w:hAnsi="Trebuchet MS" w:cs="Trebuchet MS"/>
                <w:bCs/>
                <w:w w:val="95"/>
                <w:sz w:val="24"/>
                <w:szCs w:val="24"/>
              </w:rPr>
              <w:t>.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SUFFICIENTE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pStyle w:val="Corpotesto"/>
              <w:spacing w:before="36"/>
              <w:ind w:right="167"/>
              <w:jc w:val="both"/>
              <w:rPr>
                <w:b w:val="0"/>
                <w:w w:val="95"/>
                <w:sz w:val="24"/>
                <w:szCs w:val="24"/>
              </w:rPr>
            </w:pP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semplici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anche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nuove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,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mostrando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di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possedere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conoscenze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abilità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fondamentali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e di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saper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applicare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basilari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regole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e procedure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apprese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>.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NON SUFFICIENTE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pStyle w:val="Corpotesto"/>
              <w:spacing w:before="36"/>
              <w:ind w:right="167"/>
              <w:jc w:val="both"/>
              <w:rPr>
                <w:b w:val="0"/>
                <w:w w:val="95"/>
                <w:sz w:val="24"/>
                <w:szCs w:val="24"/>
              </w:rPr>
            </w:pP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/a, se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opportunamente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guidato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/a,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semplici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in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situazioni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note.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  <w:r>
              <w:rPr>
                <w:w w:val="95"/>
                <w:sz w:val="24"/>
                <w:szCs w:val="24"/>
                <w:lang w:eastAsia="en-US"/>
              </w:rPr>
              <w:t>GRAVEMENTE INSUFFICIENTE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C2" w:rsidRPr="00EF6376" w:rsidRDefault="000F4EC2" w:rsidP="00B403C8">
            <w:pPr>
              <w:pStyle w:val="Corpotesto"/>
              <w:spacing w:before="36"/>
              <w:ind w:right="167"/>
              <w:jc w:val="both"/>
              <w:rPr>
                <w:b w:val="0"/>
                <w:w w:val="95"/>
                <w:sz w:val="24"/>
                <w:szCs w:val="24"/>
              </w:rPr>
            </w:pP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L’alunno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/a,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anche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se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guidato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/a non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svolge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neanche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semplici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 xml:space="preserve"> </w:t>
            </w:r>
            <w:proofErr w:type="spellStart"/>
            <w:r w:rsidRPr="00EF6376">
              <w:rPr>
                <w:b w:val="0"/>
                <w:w w:val="95"/>
                <w:sz w:val="24"/>
                <w:szCs w:val="24"/>
              </w:rPr>
              <w:t>compiti</w:t>
            </w:r>
            <w:proofErr w:type="spellEnd"/>
            <w:r w:rsidRPr="00EF6376">
              <w:rPr>
                <w:b w:val="0"/>
                <w:w w:val="95"/>
                <w:sz w:val="24"/>
                <w:szCs w:val="24"/>
              </w:rPr>
              <w:t>.</w:t>
            </w:r>
          </w:p>
        </w:tc>
      </w:tr>
      <w:tr w:rsidR="000F4EC2" w:rsidTr="00B403C8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C2" w:rsidRDefault="000F4EC2" w:rsidP="00B403C8">
            <w:pPr>
              <w:pStyle w:val="Corpotesto"/>
              <w:spacing w:before="36"/>
              <w:jc w:val="center"/>
              <w:rPr>
                <w:b w:val="0"/>
                <w:w w:val="95"/>
                <w:sz w:val="24"/>
                <w:szCs w:val="24"/>
                <w:lang w:eastAsia="en-US"/>
              </w:rPr>
            </w:pPr>
          </w:p>
        </w:tc>
      </w:tr>
    </w:tbl>
    <w:p w:rsidR="003235DF" w:rsidRDefault="003235DF"/>
    <w:sectPr w:rsidR="003235DF" w:rsidSect="000F4EC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C2"/>
    <w:rsid w:val="000F4EC2"/>
    <w:rsid w:val="001E2589"/>
    <w:rsid w:val="003235DF"/>
    <w:rsid w:val="00C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20CE"/>
  <w15:chartTrackingRefBased/>
  <w15:docId w15:val="{E0363A17-8C06-4F24-A549-B3BBA323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F4E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F4EC2"/>
    <w:pPr>
      <w:spacing w:before="6"/>
    </w:pPr>
    <w:rPr>
      <w:rFonts w:ascii="Trebuchet MS" w:eastAsia="Trebuchet MS" w:hAnsi="Trebuchet MS" w:cs="Trebuchet MS"/>
      <w:b/>
      <w:bC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EC2"/>
    <w:rPr>
      <w:rFonts w:ascii="Trebuchet MS" w:eastAsia="Trebuchet MS" w:hAnsi="Trebuchet MS" w:cs="Trebuchet MS"/>
      <w:b/>
      <w:bCs/>
      <w:sz w:val="32"/>
      <w:szCs w:val="32"/>
      <w:lang w:eastAsia="it-IT" w:bidi="it-IT"/>
    </w:rPr>
  </w:style>
  <w:style w:type="table" w:styleId="Grigliatabella">
    <w:name w:val="Table Grid"/>
    <w:basedOn w:val="Tabellanormale"/>
    <w:uiPriority w:val="59"/>
    <w:rsid w:val="000F4E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2018-06-04T09:36:00Z</dcterms:created>
  <dcterms:modified xsi:type="dcterms:W3CDTF">2018-06-04T09:36:00Z</dcterms:modified>
</cp:coreProperties>
</file>