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21E4" w:rsidRDefault="007821E4" w:rsidP="007821E4">
      <w:pPr>
        <w:spacing w:after="0"/>
      </w:pPr>
    </w:p>
    <w:p w:rsidR="008F733B" w:rsidRDefault="008F733B" w:rsidP="007821E4">
      <w:pPr>
        <w:spacing w:after="0"/>
        <w:ind w:left="2124" w:firstLine="707"/>
      </w:pPr>
    </w:p>
    <w:p w:rsidR="008F733B" w:rsidRPr="007821E4" w:rsidRDefault="00000000" w:rsidP="00BC5EB7">
      <w:pPr>
        <w:spacing w:after="0" w:line="360" w:lineRule="auto"/>
        <w:ind w:left="6946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>Alla Dirigente Scolastica</w:t>
      </w:r>
    </w:p>
    <w:p w:rsidR="008F733B" w:rsidRPr="007821E4" w:rsidRDefault="00000000" w:rsidP="00BC5EB7">
      <w:pPr>
        <w:spacing w:after="0" w:line="360" w:lineRule="auto"/>
        <w:ind w:left="6946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>I.C Monte Rosello Alto</w:t>
      </w:r>
    </w:p>
    <w:p w:rsidR="008F733B" w:rsidRPr="007821E4" w:rsidRDefault="00000000">
      <w:pPr>
        <w:spacing w:after="0"/>
        <w:rPr>
          <w:rFonts w:asciiTheme="majorHAnsi" w:hAnsiTheme="majorHAnsi" w:cstheme="majorHAnsi"/>
        </w:rPr>
      </w:pP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</w:p>
    <w:p w:rsidR="008F733B" w:rsidRPr="007821E4" w:rsidRDefault="008F733B">
      <w:pPr>
        <w:spacing w:after="0"/>
        <w:rPr>
          <w:rFonts w:asciiTheme="majorHAnsi" w:hAnsiTheme="majorHAnsi" w:cstheme="majorHAnsi"/>
        </w:rPr>
      </w:pPr>
    </w:p>
    <w:p w:rsidR="008F733B" w:rsidRPr="007821E4" w:rsidRDefault="007821E4">
      <w:pPr>
        <w:spacing w:after="0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 xml:space="preserve">OGGETTO: Domanda per incarico A.S. </w:t>
      </w:r>
      <w:r w:rsidR="003C1620">
        <w:rPr>
          <w:rFonts w:asciiTheme="majorHAnsi" w:hAnsiTheme="majorHAnsi" w:cstheme="majorHAnsi"/>
          <w:b/>
        </w:rPr>
        <w:t>__________</w:t>
      </w:r>
    </w:p>
    <w:p w:rsidR="008F733B" w:rsidRPr="007821E4" w:rsidRDefault="008F733B">
      <w:pPr>
        <w:spacing w:after="0"/>
        <w:rPr>
          <w:rFonts w:asciiTheme="majorHAnsi" w:hAnsiTheme="majorHAnsi" w:cstheme="majorHAnsi"/>
          <w:b/>
        </w:rPr>
      </w:pPr>
    </w:p>
    <w:p w:rsidR="008F733B" w:rsidRPr="007821E4" w:rsidRDefault="008F733B">
      <w:pPr>
        <w:spacing w:after="0"/>
        <w:rPr>
          <w:rFonts w:asciiTheme="majorHAnsi" w:hAnsiTheme="majorHAnsi" w:cstheme="majorHAnsi"/>
        </w:rPr>
      </w:pPr>
    </w:p>
    <w:p w:rsidR="003C1620" w:rsidRDefault="00000000" w:rsidP="00BC5EB7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821E4">
        <w:rPr>
          <w:rFonts w:asciiTheme="majorHAnsi" w:eastAsia="Times New Roman" w:hAnsiTheme="majorHAnsi" w:cstheme="majorHAnsi"/>
          <w:sz w:val="24"/>
          <w:szCs w:val="24"/>
        </w:rPr>
        <w:t>Il/</w:t>
      </w:r>
      <w:r w:rsidR="007821E4" w:rsidRPr="007821E4">
        <w:rPr>
          <w:rFonts w:asciiTheme="majorHAnsi" w:eastAsia="Times New Roman" w:hAnsiTheme="majorHAnsi" w:cstheme="majorHAnsi"/>
          <w:sz w:val="24"/>
          <w:szCs w:val="24"/>
        </w:rPr>
        <w:t>La sottoscritto</w:t>
      </w:r>
      <w:r w:rsidRPr="007821E4">
        <w:rPr>
          <w:rFonts w:asciiTheme="majorHAnsi" w:eastAsia="Times New Roman" w:hAnsiTheme="majorHAnsi" w:cstheme="majorHAnsi"/>
          <w:sz w:val="24"/>
          <w:szCs w:val="24"/>
        </w:rPr>
        <w:t>/a ________________________ in servizio presso codesto Istituto _______________________________</w:t>
      </w:r>
      <w:r w:rsidR="007821E4" w:rsidRPr="007821E4">
        <w:rPr>
          <w:rFonts w:asciiTheme="majorHAnsi" w:eastAsia="Times New Roman" w:hAnsiTheme="majorHAnsi" w:cstheme="majorHAnsi"/>
          <w:sz w:val="24"/>
          <w:szCs w:val="24"/>
        </w:rPr>
        <w:t>_ sulla</w:t>
      </w:r>
      <w:r w:rsidRPr="007821E4">
        <w:rPr>
          <w:rFonts w:asciiTheme="majorHAnsi" w:eastAsia="Times New Roman" w:hAnsiTheme="majorHAnsi" w:cstheme="majorHAnsi"/>
          <w:sz w:val="24"/>
          <w:szCs w:val="24"/>
        </w:rPr>
        <w:t xml:space="preserve"> base di quanto deliberato dal Collegio Docenti </w:t>
      </w:r>
    </w:p>
    <w:p w:rsidR="00BC5EB7" w:rsidRDefault="00BC5EB7" w:rsidP="003C1620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3C1620" w:rsidRPr="00BC5EB7" w:rsidRDefault="00000000" w:rsidP="003C1620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BC5EB7">
        <w:rPr>
          <w:rFonts w:asciiTheme="majorHAnsi" w:eastAsia="Times New Roman" w:hAnsiTheme="majorHAnsi" w:cstheme="majorHAnsi"/>
          <w:b/>
          <w:bCs/>
          <w:sz w:val="24"/>
          <w:szCs w:val="24"/>
        </w:rPr>
        <w:t>DICHIARA</w:t>
      </w:r>
    </w:p>
    <w:p w:rsidR="00BC5EB7" w:rsidRDefault="00000000" w:rsidP="007821E4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821E4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:rsidR="00BC5EB7" w:rsidRDefault="00000000" w:rsidP="007821E4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821E4">
        <w:rPr>
          <w:rFonts w:asciiTheme="majorHAnsi" w:eastAsia="Times New Roman" w:hAnsiTheme="majorHAnsi" w:cstheme="majorHAnsi"/>
          <w:sz w:val="24"/>
          <w:szCs w:val="24"/>
        </w:rPr>
        <w:t xml:space="preserve">la propria disponibilità a svolgere </w:t>
      </w:r>
      <w:r w:rsidR="00BC5EB7">
        <w:rPr>
          <w:rFonts w:asciiTheme="majorHAnsi" w:eastAsia="Times New Roman" w:hAnsiTheme="majorHAnsi" w:cstheme="majorHAnsi"/>
          <w:sz w:val="24"/>
          <w:szCs w:val="24"/>
        </w:rPr>
        <w:t>i seguenti incarichi:</w:t>
      </w:r>
    </w:p>
    <w:p w:rsidR="008F733B" w:rsidRDefault="008F733B">
      <w:pPr>
        <w:spacing w:after="0"/>
        <w:jc w:val="both"/>
        <w:rPr>
          <w:sz w:val="12"/>
          <w:szCs w:val="12"/>
        </w:rPr>
      </w:pPr>
    </w:p>
    <w:tbl>
      <w:tblPr>
        <w:tblStyle w:val="a0"/>
        <w:tblpPr w:leftFromText="180" w:rightFromText="180" w:topFromText="180" w:bottomFromText="180" w:vertAnchor="text" w:tblpX="4" w:tblpY="234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5"/>
        <w:gridCol w:w="6339"/>
        <w:gridCol w:w="850"/>
      </w:tblGrid>
      <w:tr w:rsidR="008F733B" w:rsidTr="00BC5EB7">
        <w:trPr>
          <w:trHeight w:val="220"/>
        </w:trPr>
        <w:tc>
          <w:tcPr>
            <w:tcW w:w="9634" w:type="dxa"/>
            <w:gridSpan w:val="3"/>
            <w:shd w:val="clear" w:color="auto" w:fill="DBE5F1" w:themeFill="accent1" w:themeFillTint="33"/>
          </w:tcPr>
          <w:p w:rsidR="008F733B" w:rsidRPr="00BC5EB7" w:rsidRDefault="00BC5EB7" w:rsidP="00BC5EB7">
            <w:pPr>
              <w:tabs>
                <w:tab w:val="left" w:pos="6121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C5EB7">
              <w:rPr>
                <w:b/>
                <w:sz w:val="24"/>
                <w:szCs w:val="24"/>
              </w:rPr>
              <w:t>Funzioni strumentali</w:t>
            </w:r>
          </w:p>
        </w:tc>
      </w:tr>
      <w:tr w:rsidR="008F733B" w:rsidTr="00BC5EB7">
        <w:tc>
          <w:tcPr>
            <w:tcW w:w="2445" w:type="dxa"/>
          </w:tcPr>
          <w:p w:rsidR="008F733B" w:rsidRDefault="00000000" w:rsidP="00BC5EB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6339" w:type="dxa"/>
            <w:vAlign w:val="center"/>
          </w:tcPr>
          <w:p w:rsidR="008F733B" w:rsidRDefault="00000000" w:rsidP="00BC5EB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Funzione</w:t>
            </w:r>
          </w:p>
        </w:tc>
        <w:tc>
          <w:tcPr>
            <w:tcW w:w="850" w:type="dxa"/>
            <w:vAlign w:val="center"/>
          </w:tcPr>
          <w:p w:rsidR="008F733B" w:rsidRDefault="00BC5EB7" w:rsidP="00BC5EB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scelta</w:t>
            </w:r>
          </w:p>
        </w:tc>
      </w:tr>
      <w:tr w:rsidR="00BC5EB7" w:rsidTr="00BC5EB7">
        <w:trPr>
          <w:trHeight w:val="283"/>
        </w:trPr>
        <w:tc>
          <w:tcPr>
            <w:tcW w:w="2445" w:type="dxa"/>
            <w:shd w:val="clear" w:color="auto" w:fill="auto"/>
          </w:tcPr>
          <w:p w:rsidR="008F733B" w:rsidRDefault="00000000" w:rsidP="00BC5EB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339" w:type="dxa"/>
            <w:shd w:val="clear" w:color="auto" w:fill="auto"/>
          </w:tcPr>
          <w:p w:rsidR="008F733B" w:rsidRPr="00BC5EB7" w:rsidRDefault="00BC5EB7" w:rsidP="00BC5EB7">
            <w:pPr>
              <w:spacing w:after="0" w:line="240" w:lineRule="auto"/>
            </w:pPr>
            <w:r w:rsidRPr="00BC5EB7">
              <w:t>Continuità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8F733B" w:rsidRDefault="008F733B" w:rsidP="00BC5EB7">
            <w:pPr>
              <w:spacing w:after="0" w:line="240" w:lineRule="auto"/>
              <w:jc w:val="center"/>
            </w:pPr>
          </w:p>
        </w:tc>
      </w:tr>
      <w:tr w:rsidR="00BC5EB7" w:rsidTr="00BC5EB7">
        <w:trPr>
          <w:trHeight w:val="275"/>
        </w:trPr>
        <w:tc>
          <w:tcPr>
            <w:tcW w:w="2445" w:type="dxa"/>
            <w:shd w:val="clear" w:color="auto" w:fill="auto"/>
          </w:tcPr>
          <w:p w:rsidR="008F733B" w:rsidRDefault="00000000" w:rsidP="00BC5EB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339" w:type="dxa"/>
            <w:shd w:val="clear" w:color="auto" w:fill="auto"/>
          </w:tcPr>
          <w:p w:rsidR="008F733B" w:rsidRPr="00BC5EB7" w:rsidRDefault="00FD4F8A" w:rsidP="00BC5EB7">
            <w:pPr>
              <w:spacing w:after="0" w:line="240" w:lineRule="auto"/>
            </w:pPr>
            <w:r w:rsidRPr="00BC5EB7">
              <w:rPr>
                <w:rFonts w:hint="cs"/>
              </w:rPr>
              <w:t>Orientamento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8F733B" w:rsidRDefault="008F733B" w:rsidP="00BC5EB7">
            <w:pPr>
              <w:spacing w:after="0" w:line="240" w:lineRule="auto"/>
              <w:jc w:val="center"/>
            </w:pPr>
          </w:p>
        </w:tc>
      </w:tr>
      <w:tr w:rsidR="008F733B" w:rsidTr="00BC5EB7">
        <w:trPr>
          <w:trHeight w:val="266"/>
        </w:trPr>
        <w:tc>
          <w:tcPr>
            <w:tcW w:w="2445" w:type="dxa"/>
            <w:shd w:val="clear" w:color="auto" w:fill="auto"/>
          </w:tcPr>
          <w:p w:rsidR="008F733B" w:rsidRDefault="00BC5EB7" w:rsidP="00BC5EB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6339" w:type="dxa"/>
            <w:shd w:val="clear" w:color="auto" w:fill="auto"/>
          </w:tcPr>
          <w:p w:rsidR="008F733B" w:rsidRPr="00BC5EB7" w:rsidRDefault="00BC5EB7" w:rsidP="00BC5EB7">
            <w:pPr>
              <w:spacing w:after="0" w:line="240" w:lineRule="auto"/>
            </w:pPr>
            <w:r w:rsidRPr="00BC5EB7">
              <w:t xml:space="preserve">Integrazione e inclusione 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8F733B" w:rsidRDefault="008F733B" w:rsidP="00BC5EB7">
            <w:pPr>
              <w:spacing w:after="0" w:line="240" w:lineRule="auto"/>
            </w:pPr>
          </w:p>
        </w:tc>
      </w:tr>
      <w:tr w:rsidR="008F733B" w:rsidTr="00BC5EB7">
        <w:trPr>
          <w:trHeight w:val="52"/>
        </w:trPr>
        <w:tc>
          <w:tcPr>
            <w:tcW w:w="2445" w:type="dxa"/>
            <w:shd w:val="clear" w:color="auto" w:fill="auto"/>
          </w:tcPr>
          <w:p w:rsidR="008F733B" w:rsidRDefault="00BC5EB7" w:rsidP="00BC5EB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6339" w:type="dxa"/>
            <w:shd w:val="clear" w:color="auto" w:fill="auto"/>
          </w:tcPr>
          <w:p w:rsidR="008F733B" w:rsidRPr="00BC5EB7" w:rsidRDefault="00FD4F8A" w:rsidP="00BC5EB7">
            <w:pPr>
              <w:spacing w:after="0" w:line="240" w:lineRule="auto"/>
            </w:pPr>
            <w:r w:rsidRPr="00BC5EB7">
              <w:rPr>
                <w:rFonts w:hint="cs"/>
              </w:rPr>
              <w:t xml:space="preserve">Gestione PTOF 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BC5EB7" w:rsidRDefault="00BC5EB7" w:rsidP="00BC5EB7">
            <w:pPr>
              <w:spacing w:after="0" w:line="240" w:lineRule="auto"/>
            </w:pPr>
          </w:p>
        </w:tc>
      </w:tr>
      <w:tr w:rsidR="008F733B" w:rsidTr="00BC5EB7">
        <w:trPr>
          <w:trHeight w:val="327"/>
        </w:trPr>
        <w:tc>
          <w:tcPr>
            <w:tcW w:w="2445" w:type="dxa"/>
            <w:shd w:val="clear" w:color="auto" w:fill="auto"/>
          </w:tcPr>
          <w:p w:rsidR="008F733B" w:rsidRDefault="00BC5EB7" w:rsidP="00BC5EB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339" w:type="dxa"/>
            <w:shd w:val="clear" w:color="auto" w:fill="auto"/>
          </w:tcPr>
          <w:p w:rsidR="008F733B" w:rsidRPr="00BC5EB7" w:rsidRDefault="00BC5EB7" w:rsidP="00BC5EB7">
            <w:pPr>
              <w:spacing w:after="0" w:line="240" w:lineRule="auto"/>
            </w:pPr>
            <w:r w:rsidRPr="00BC5EB7">
              <w:t>Progettualità europea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8F733B" w:rsidRDefault="008F733B" w:rsidP="00BC5EB7">
            <w:pPr>
              <w:spacing w:after="0" w:line="240" w:lineRule="auto"/>
              <w:jc w:val="center"/>
            </w:pPr>
          </w:p>
        </w:tc>
      </w:tr>
    </w:tbl>
    <w:p w:rsidR="00BC5EB7" w:rsidRPr="00BC5EB7" w:rsidRDefault="00BC5EB7">
      <w:pPr>
        <w:spacing w:after="0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784"/>
        <w:gridCol w:w="794"/>
      </w:tblGrid>
      <w:tr w:rsidR="00BC5EB7" w:rsidTr="00BC5EB7">
        <w:tc>
          <w:tcPr>
            <w:tcW w:w="9578" w:type="dxa"/>
            <w:gridSpan w:val="2"/>
            <w:shd w:val="clear" w:color="auto" w:fill="DBE5F1" w:themeFill="accent1" w:themeFillTint="33"/>
          </w:tcPr>
          <w:p w:rsidR="00BC5EB7" w:rsidRPr="00BC5EB7" w:rsidRDefault="00BC5EB7" w:rsidP="00BC5EB7">
            <w:pPr>
              <w:jc w:val="center"/>
              <w:rPr>
                <w:b/>
                <w:bCs/>
                <w:sz w:val="24"/>
                <w:szCs w:val="24"/>
              </w:rPr>
            </w:pPr>
            <w:r w:rsidRPr="00BC5EB7">
              <w:rPr>
                <w:b/>
                <w:bCs/>
                <w:sz w:val="24"/>
                <w:szCs w:val="24"/>
              </w:rPr>
              <w:t xml:space="preserve">Scelta membro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BC5EB7">
              <w:rPr>
                <w:b/>
                <w:bCs/>
                <w:sz w:val="24"/>
                <w:szCs w:val="24"/>
              </w:rPr>
              <w:t>ommissione</w:t>
            </w:r>
            <w:r>
              <w:rPr>
                <w:b/>
                <w:bCs/>
                <w:sz w:val="24"/>
                <w:szCs w:val="24"/>
              </w:rPr>
              <w:t xml:space="preserve"> e Team</w:t>
            </w: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jc w:val="center"/>
              <w:rPr>
                <w:b/>
                <w:bCs/>
                <w:sz w:val="24"/>
                <w:szCs w:val="24"/>
              </w:rPr>
            </w:pPr>
            <w:r w:rsidRPr="00BC5EB7">
              <w:rPr>
                <w:b/>
                <w:bCs/>
                <w:sz w:val="24"/>
                <w:szCs w:val="24"/>
              </w:rPr>
              <w:t>Commissione</w:t>
            </w:r>
          </w:p>
        </w:tc>
        <w:tc>
          <w:tcPr>
            <w:tcW w:w="794" w:type="dxa"/>
          </w:tcPr>
          <w:p w:rsidR="00BC5EB7" w:rsidRPr="00BC5EB7" w:rsidRDefault="00BC5EB7" w:rsidP="00BC5EB7">
            <w:pPr>
              <w:jc w:val="center"/>
              <w:rPr>
                <w:b/>
                <w:bCs/>
                <w:sz w:val="24"/>
                <w:szCs w:val="24"/>
              </w:rPr>
            </w:pPr>
            <w:r w:rsidRPr="00BC5EB7">
              <w:rPr>
                <w:b/>
                <w:bCs/>
                <w:sz w:val="24"/>
                <w:szCs w:val="24"/>
              </w:rPr>
              <w:t>scelta</w:t>
            </w: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>
              <w:rPr>
                <w:sz w:val="24"/>
                <w:szCs w:val="24"/>
              </w:rPr>
              <w:t>C</w:t>
            </w:r>
            <w:r w:rsidRPr="00BC5EB7">
              <w:rPr>
                <w:sz w:val="24"/>
                <w:szCs w:val="24"/>
              </w:rPr>
              <w:t>urricolo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roofErr w:type="spellStart"/>
            <w:r>
              <w:rPr>
                <w:sz w:val="24"/>
                <w:szCs w:val="24"/>
              </w:rPr>
              <w:t>C</w:t>
            </w:r>
            <w:r w:rsidRPr="00BC5EB7">
              <w:rPr>
                <w:sz w:val="24"/>
                <w:szCs w:val="24"/>
              </w:rPr>
              <w:t>ontinuita’</w:t>
            </w:r>
            <w:proofErr w:type="spellEnd"/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>
              <w:rPr>
                <w:sz w:val="24"/>
                <w:szCs w:val="24"/>
              </w:rPr>
              <w:t>PTOF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 w:rsidRPr="00BC5EB7">
              <w:rPr>
                <w:sz w:val="24"/>
                <w:szCs w:val="24"/>
              </w:rPr>
              <w:t>team bullismo ed emergenza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 w:rsidRPr="00BC5EB7">
              <w:rPr>
                <w:sz w:val="24"/>
                <w:szCs w:val="24"/>
              </w:rPr>
              <w:t>team digitale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>
              <w:rPr>
                <w:sz w:val="24"/>
                <w:szCs w:val="24"/>
              </w:rPr>
              <w:t>V</w:t>
            </w:r>
            <w:r w:rsidRPr="00BC5EB7">
              <w:rPr>
                <w:sz w:val="24"/>
                <w:szCs w:val="24"/>
              </w:rPr>
              <w:t>alutazione e certificazione degli apprendimenti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E</w:t>
            </w:r>
            <w:r w:rsidRPr="00BC5EB7">
              <w:rPr>
                <w:sz w:val="24"/>
                <w:szCs w:val="24"/>
              </w:rPr>
              <w:t>rasmus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>
              <w:rPr>
                <w:sz w:val="24"/>
                <w:szCs w:val="24"/>
              </w:rPr>
              <w:t>D</w:t>
            </w:r>
            <w:r w:rsidRPr="00BC5EB7">
              <w:rPr>
                <w:sz w:val="24"/>
                <w:szCs w:val="24"/>
              </w:rPr>
              <w:t>ipartimenti verticali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>
              <w:rPr>
                <w:sz w:val="24"/>
                <w:szCs w:val="24"/>
              </w:rPr>
              <w:t>M</w:t>
            </w:r>
            <w:r w:rsidRPr="00BC5EB7">
              <w:rPr>
                <w:sz w:val="24"/>
                <w:szCs w:val="24"/>
              </w:rPr>
              <w:t>onumenti aperti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BC5EB7">
        <w:tc>
          <w:tcPr>
            <w:tcW w:w="8784" w:type="dxa"/>
          </w:tcPr>
          <w:p w:rsidR="00BC5EB7" w:rsidRPr="00BC5EB7" w:rsidRDefault="00BC5EB7" w:rsidP="00BC5EB7">
            <w:pPr>
              <w:spacing w:line="276" w:lineRule="auto"/>
            </w:pPr>
            <w:r>
              <w:t>N.</w:t>
            </w:r>
            <w:proofErr w:type="gramStart"/>
            <w:r>
              <w:t>I.V</w:t>
            </w:r>
            <w:proofErr w:type="gramEnd"/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</w:tbl>
    <w:p w:rsidR="00BC5EB7" w:rsidRPr="00BC5EB7" w:rsidRDefault="00BC5EB7">
      <w:pPr>
        <w:spacing w:after="0"/>
        <w:rPr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8840"/>
        <w:gridCol w:w="794"/>
      </w:tblGrid>
      <w:tr w:rsidR="00BC5EB7" w:rsidRPr="00BC5EB7" w:rsidTr="0081607D">
        <w:trPr>
          <w:trHeight w:val="79"/>
        </w:trPr>
        <w:tc>
          <w:tcPr>
            <w:tcW w:w="8840" w:type="dxa"/>
            <w:shd w:val="clear" w:color="auto" w:fill="DBE5F1" w:themeFill="accent1" w:themeFillTint="33"/>
          </w:tcPr>
          <w:p w:rsidR="00BC5EB7" w:rsidRPr="00BC5EB7" w:rsidRDefault="00BC5EB7" w:rsidP="00BC5EB7">
            <w:pPr>
              <w:jc w:val="center"/>
              <w:rPr>
                <w:b/>
                <w:bCs/>
                <w:sz w:val="24"/>
                <w:szCs w:val="24"/>
              </w:rPr>
            </w:pPr>
            <w:r w:rsidRPr="00BC5EB7">
              <w:rPr>
                <w:b/>
                <w:bCs/>
                <w:sz w:val="24"/>
                <w:szCs w:val="24"/>
              </w:rPr>
              <w:t>Referenti</w:t>
            </w:r>
          </w:p>
        </w:tc>
        <w:tc>
          <w:tcPr>
            <w:tcW w:w="794" w:type="dxa"/>
          </w:tcPr>
          <w:p w:rsidR="00BC5EB7" w:rsidRPr="00BC5EB7" w:rsidRDefault="00BC5EB7" w:rsidP="00BC5EB7">
            <w:pPr>
              <w:jc w:val="center"/>
              <w:rPr>
                <w:b/>
                <w:bCs/>
                <w:sz w:val="24"/>
                <w:szCs w:val="24"/>
              </w:rPr>
            </w:pPr>
            <w:r w:rsidRPr="00BC5EB7">
              <w:rPr>
                <w:b/>
                <w:bCs/>
                <w:sz w:val="24"/>
                <w:szCs w:val="24"/>
              </w:rPr>
              <w:t>scelta</w:t>
            </w: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CTS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BC5EB7">
              <w:rPr>
                <w:sz w:val="24"/>
                <w:szCs w:val="24"/>
              </w:rPr>
              <w:t>isite guidate e viaggi di istruzione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BC5EB7">
              <w:rPr>
                <w:sz w:val="24"/>
                <w:szCs w:val="24"/>
              </w:rPr>
              <w:t>ducazione alla salute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Le</w:t>
            </w:r>
            <w:r w:rsidRPr="00BC5EB7">
              <w:rPr>
                <w:sz w:val="24"/>
                <w:szCs w:val="24"/>
              </w:rPr>
              <w:t xml:space="preserve">galità 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B</w:t>
            </w:r>
            <w:r w:rsidRPr="00BC5EB7">
              <w:rPr>
                <w:sz w:val="24"/>
                <w:szCs w:val="24"/>
              </w:rPr>
              <w:t>ullismo e cyber-bullismo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S</w:t>
            </w:r>
            <w:r w:rsidRPr="00BC5EB7">
              <w:rPr>
                <w:sz w:val="24"/>
                <w:szCs w:val="24"/>
              </w:rPr>
              <w:t>ito web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 xml:space="preserve">Animatore </w:t>
            </w:r>
            <w:proofErr w:type="gramStart"/>
            <w:r>
              <w:rPr>
                <w:sz w:val="24"/>
                <w:szCs w:val="24"/>
              </w:rPr>
              <w:t>D</w:t>
            </w:r>
            <w:r w:rsidRPr="00BC5EB7">
              <w:rPr>
                <w:sz w:val="24"/>
                <w:szCs w:val="24"/>
              </w:rPr>
              <w:t xml:space="preserve">igitale </w:t>
            </w:r>
            <w:r>
              <w:rPr>
                <w:sz w:val="24"/>
                <w:szCs w:val="24"/>
              </w:rPr>
              <w:t xml:space="preserve"> e</w:t>
            </w:r>
            <w:proofErr w:type="gramEnd"/>
            <w:r>
              <w:rPr>
                <w:sz w:val="24"/>
                <w:szCs w:val="24"/>
              </w:rPr>
              <w:t xml:space="preserve">  A.I.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S</w:t>
            </w:r>
            <w:r w:rsidRPr="00BC5EB7">
              <w:rPr>
                <w:sz w:val="24"/>
                <w:szCs w:val="24"/>
              </w:rPr>
              <w:t>port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lastRenderedPageBreak/>
              <w:t>DSA</w:t>
            </w:r>
            <w:r w:rsidRPr="00BC5EB7">
              <w:rPr>
                <w:sz w:val="24"/>
                <w:szCs w:val="24"/>
              </w:rPr>
              <w:t>. primaria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proofErr w:type="gramStart"/>
            <w:r>
              <w:rPr>
                <w:sz w:val="24"/>
                <w:szCs w:val="24"/>
              </w:rPr>
              <w:t>DSA</w:t>
            </w:r>
            <w:r w:rsidRPr="00BC5EB7">
              <w:rPr>
                <w:sz w:val="24"/>
                <w:szCs w:val="24"/>
              </w:rPr>
              <w:t xml:space="preserve">  secondaria</w:t>
            </w:r>
            <w:proofErr w:type="gramEnd"/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R</w:t>
            </w:r>
            <w:r w:rsidRPr="00BC5EB7">
              <w:rPr>
                <w:sz w:val="24"/>
                <w:szCs w:val="24"/>
              </w:rPr>
              <w:t>egistro elettronico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RP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O</w:t>
            </w:r>
            <w:r w:rsidRPr="00BC5EB7">
              <w:rPr>
                <w:sz w:val="24"/>
                <w:szCs w:val="24"/>
              </w:rPr>
              <w:t>rario secondaria via pavese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P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C</w:t>
            </w:r>
            <w:r w:rsidRPr="00BC5EB7">
              <w:rPr>
                <w:sz w:val="24"/>
                <w:szCs w:val="24"/>
              </w:rPr>
              <w:t>orso musicale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E</w:t>
            </w:r>
            <w:r w:rsidRPr="00BC5EB7">
              <w:rPr>
                <w:sz w:val="24"/>
                <w:szCs w:val="24"/>
              </w:rPr>
              <w:t>rasmus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S</w:t>
            </w:r>
            <w:r w:rsidRPr="00BC5EB7">
              <w:rPr>
                <w:sz w:val="24"/>
                <w:szCs w:val="24"/>
              </w:rPr>
              <w:t>ostegno organizzativo e didattico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D</w:t>
            </w:r>
            <w:r w:rsidRPr="00BC5EB7">
              <w:rPr>
                <w:sz w:val="24"/>
                <w:szCs w:val="24"/>
              </w:rPr>
              <w:t>ipartimenti verticali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E</w:t>
            </w:r>
            <w:r w:rsidRPr="00BC5EB7">
              <w:rPr>
                <w:sz w:val="24"/>
                <w:szCs w:val="24"/>
              </w:rPr>
              <w:t>ducazione civica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A</w:t>
            </w:r>
            <w:r w:rsidRPr="00BC5EB7">
              <w:rPr>
                <w:sz w:val="24"/>
                <w:szCs w:val="24"/>
              </w:rPr>
              <w:t>vanguardie educative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C</w:t>
            </w:r>
            <w:r w:rsidRPr="00BC5EB7">
              <w:rPr>
                <w:sz w:val="24"/>
                <w:szCs w:val="24"/>
              </w:rPr>
              <w:t>urricolo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M</w:t>
            </w:r>
            <w:r w:rsidRPr="00BC5EB7">
              <w:rPr>
                <w:sz w:val="24"/>
                <w:szCs w:val="24"/>
              </w:rPr>
              <w:t>onumenti aperti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D</w:t>
            </w:r>
            <w:r w:rsidRPr="00BC5EB7">
              <w:rPr>
                <w:sz w:val="24"/>
                <w:szCs w:val="24"/>
              </w:rPr>
              <w:t>isabilità primaria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D</w:t>
            </w:r>
            <w:r w:rsidRPr="00BC5EB7">
              <w:rPr>
                <w:sz w:val="24"/>
                <w:szCs w:val="24"/>
              </w:rPr>
              <w:t>isabilità secondaria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D</w:t>
            </w:r>
            <w:r w:rsidRPr="00BC5EB7">
              <w:rPr>
                <w:sz w:val="24"/>
                <w:szCs w:val="24"/>
              </w:rPr>
              <w:t>isabilità infanzia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I</w:t>
            </w:r>
            <w:r w:rsidRPr="00BC5EB7">
              <w:rPr>
                <w:sz w:val="24"/>
                <w:szCs w:val="24"/>
              </w:rPr>
              <w:t>nvalsi secondaria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I</w:t>
            </w:r>
            <w:r w:rsidRPr="00BC5EB7">
              <w:rPr>
                <w:sz w:val="24"/>
                <w:szCs w:val="24"/>
              </w:rPr>
              <w:t>nvalsi primaria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S</w:t>
            </w:r>
            <w:r w:rsidRPr="00BC5EB7">
              <w:rPr>
                <w:sz w:val="24"/>
                <w:szCs w:val="24"/>
              </w:rPr>
              <w:t xml:space="preserve">upporto anagrafe digitale e monitoraggio alunni con disabilità </w:t>
            </w:r>
            <w:r w:rsidR="0081607D">
              <w:rPr>
                <w:sz w:val="24"/>
                <w:szCs w:val="24"/>
              </w:rPr>
              <w:t>secondaria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 w:rsidRPr="00BC5EB7">
              <w:rPr>
                <w:sz w:val="24"/>
                <w:szCs w:val="24"/>
              </w:rPr>
              <w:t xml:space="preserve">salute 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 w:rsidRPr="00BC5EB7">
              <w:rPr>
                <w:sz w:val="24"/>
                <w:szCs w:val="24"/>
              </w:rPr>
              <w:t>supporto anagrafe digitale e monitoraggio alunni con disabilità primaria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 w:rsidRPr="00BC5EB7">
              <w:rPr>
                <w:sz w:val="24"/>
                <w:szCs w:val="24"/>
              </w:rPr>
              <w:t>orientamento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  <w:tr w:rsidR="00BC5EB7" w:rsidTr="0081607D">
        <w:tc>
          <w:tcPr>
            <w:tcW w:w="8840" w:type="dxa"/>
          </w:tcPr>
          <w:p w:rsidR="00BC5EB7" w:rsidRPr="00BC5EB7" w:rsidRDefault="00BC5EB7" w:rsidP="00BC5EB7">
            <w:r>
              <w:rPr>
                <w:sz w:val="24"/>
                <w:szCs w:val="24"/>
              </w:rPr>
              <w:t>R</w:t>
            </w:r>
            <w:r w:rsidRPr="00BC5EB7">
              <w:rPr>
                <w:sz w:val="24"/>
                <w:szCs w:val="24"/>
              </w:rPr>
              <w:t>eferente regionale scuola in ospedale</w:t>
            </w:r>
          </w:p>
        </w:tc>
        <w:tc>
          <w:tcPr>
            <w:tcW w:w="794" w:type="dxa"/>
            <w:shd w:val="clear" w:color="auto" w:fill="F2F2F2" w:themeFill="background1" w:themeFillShade="F2"/>
          </w:tcPr>
          <w:p w:rsidR="00BC5EB7" w:rsidRDefault="00BC5EB7" w:rsidP="00BC5EB7">
            <w:pPr>
              <w:rPr>
                <w:sz w:val="24"/>
                <w:szCs w:val="24"/>
              </w:rPr>
            </w:pPr>
          </w:p>
        </w:tc>
      </w:tr>
    </w:tbl>
    <w:p w:rsidR="00BC5EB7" w:rsidRDefault="00BC5EB7">
      <w:pPr>
        <w:spacing w:after="0"/>
        <w:rPr>
          <w:sz w:val="24"/>
          <w:szCs w:val="24"/>
        </w:rPr>
      </w:pPr>
    </w:p>
    <w:p w:rsidR="008F733B" w:rsidRDefault="007821E4">
      <w:pPr>
        <w:spacing w:after="0"/>
        <w:rPr>
          <w:sz w:val="24"/>
          <w:szCs w:val="24"/>
        </w:rPr>
      </w:pPr>
      <w:r>
        <w:rPr>
          <w:sz w:val="24"/>
          <w:szCs w:val="24"/>
        </w:rPr>
        <w:t>Si dichiarano i seguenti titoli:</w:t>
      </w:r>
    </w:p>
    <w:p w:rsidR="008F733B" w:rsidRDefault="008F733B">
      <w:pPr>
        <w:spacing w:after="0"/>
        <w:rPr>
          <w:sz w:val="24"/>
          <w:szCs w:val="24"/>
        </w:rPr>
      </w:pPr>
    </w:p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F733B" w:rsidTr="007821E4">
        <w:trPr>
          <w:trHeight w:val="986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33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Esperienze relative all’area</w:t>
            </w:r>
            <w:r w:rsidR="00BC5EB7">
              <w:rPr>
                <w:color w:val="000000"/>
                <w:sz w:val="24"/>
                <w:szCs w:val="24"/>
              </w:rPr>
              <w:t xml:space="preserve"> o incarico</w:t>
            </w:r>
            <w:r>
              <w:rPr>
                <w:color w:val="000000"/>
                <w:sz w:val="24"/>
                <w:szCs w:val="24"/>
              </w:rPr>
              <w:t xml:space="preserve"> richiest</w:t>
            </w:r>
            <w:r w:rsidR="00BC5EB7">
              <w:rPr>
                <w:color w:val="000000"/>
                <w:sz w:val="24"/>
                <w:szCs w:val="24"/>
              </w:rPr>
              <w:t>o</w:t>
            </w:r>
          </w:p>
        </w:tc>
      </w:tr>
    </w:tbl>
    <w:p w:rsidR="008F733B" w:rsidRDefault="008F733B">
      <w:pPr>
        <w:spacing w:after="0"/>
        <w:rPr>
          <w:sz w:val="24"/>
          <w:szCs w:val="24"/>
        </w:rPr>
      </w:pP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F733B" w:rsidTr="007821E4">
        <w:trPr>
          <w:trHeight w:val="1208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33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Precedenti incarichi </w:t>
            </w:r>
          </w:p>
        </w:tc>
      </w:tr>
    </w:tbl>
    <w:p w:rsidR="008F733B" w:rsidRDefault="008F733B">
      <w:pPr>
        <w:spacing w:after="0"/>
        <w:rPr>
          <w:sz w:val="24"/>
          <w:szCs w:val="24"/>
        </w:rPr>
      </w:pPr>
    </w:p>
    <w:p w:rsidR="008F733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Sassari, li __/__/_____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tbl>
      <w:tblPr>
        <w:tblStyle w:val="a3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93"/>
        <w:gridCol w:w="4845"/>
      </w:tblGrid>
      <w:tr w:rsidR="008F733B">
        <w:tc>
          <w:tcPr>
            <w:tcW w:w="4793" w:type="dxa"/>
          </w:tcPr>
          <w:p w:rsidR="008F733B" w:rsidRDefault="008F73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5" w:type="dxa"/>
          </w:tcPr>
          <w:p w:rsidR="008F733B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</w:t>
            </w:r>
          </w:p>
          <w:p w:rsidR="008F733B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</w:tbl>
    <w:p w:rsidR="008F733B" w:rsidRDefault="008F733B"/>
    <w:sectPr w:rsidR="008F733B">
      <w:pgSz w:w="11906" w:h="16838"/>
      <w:pgMar w:top="567" w:right="1134" w:bottom="1418" w:left="1134" w:header="227" w:footer="28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4E6"/>
    <w:multiLevelType w:val="hybridMultilevel"/>
    <w:tmpl w:val="C19C2ED0"/>
    <w:lvl w:ilvl="0" w:tplc="524A4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8899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1E7E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ACD1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FA26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D896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E99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B869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B046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7465D"/>
    <w:multiLevelType w:val="hybridMultilevel"/>
    <w:tmpl w:val="337EC834"/>
    <w:lvl w:ilvl="0" w:tplc="02F26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F495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3C4F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7AC6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1851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C8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6A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7A0E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02AB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E6CBA"/>
    <w:multiLevelType w:val="hybridMultilevel"/>
    <w:tmpl w:val="DFE861D0"/>
    <w:lvl w:ilvl="0" w:tplc="DBAC0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8C73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C27F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902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1430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DA00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5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2618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E4F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F07D37"/>
    <w:multiLevelType w:val="multilevel"/>
    <w:tmpl w:val="1318C02C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140FF"/>
    <w:multiLevelType w:val="hybridMultilevel"/>
    <w:tmpl w:val="7EB20F20"/>
    <w:lvl w:ilvl="0" w:tplc="9D124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037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202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DAB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C0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0CA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C02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58C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DA68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DC1E38"/>
    <w:multiLevelType w:val="hybridMultilevel"/>
    <w:tmpl w:val="F19CAE9A"/>
    <w:lvl w:ilvl="0" w:tplc="FE2A4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3C0F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D68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6E8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2B8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525F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2D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FCC0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245F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C17BAC"/>
    <w:multiLevelType w:val="hybridMultilevel"/>
    <w:tmpl w:val="A71EA6AA"/>
    <w:lvl w:ilvl="0" w:tplc="38F81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10AC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5421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E4F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E41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E05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769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0C0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124C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A34707D"/>
    <w:multiLevelType w:val="hybridMultilevel"/>
    <w:tmpl w:val="9C308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C0BA4"/>
    <w:multiLevelType w:val="hybridMultilevel"/>
    <w:tmpl w:val="901032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51AE3"/>
    <w:multiLevelType w:val="hybridMultilevel"/>
    <w:tmpl w:val="5254CF6E"/>
    <w:lvl w:ilvl="0" w:tplc="2ACEA2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860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4ED8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BA3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C807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DE9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89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060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E220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7011EE"/>
    <w:multiLevelType w:val="hybridMultilevel"/>
    <w:tmpl w:val="04C68916"/>
    <w:lvl w:ilvl="0" w:tplc="9EE0A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6E6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6D7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405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650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4D9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26A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C287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26AD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E96131"/>
    <w:multiLevelType w:val="hybridMultilevel"/>
    <w:tmpl w:val="B85E7324"/>
    <w:lvl w:ilvl="0" w:tplc="B038C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12B5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10C3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2A4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363A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A84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AEB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F20D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C4B2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DB327F"/>
    <w:multiLevelType w:val="hybridMultilevel"/>
    <w:tmpl w:val="F6B29886"/>
    <w:lvl w:ilvl="0" w:tplc="F9D62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7AE3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EA4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366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0D0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2CE4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B64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2620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560C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0807259">
    <w:abstractNumId w:val="3"/>
  </w:num>
  <w:num w:numId="2" w16cid:durableId="1414661776">
    <w:abstractNumId w:val="10"/>
  </w:num>
  <w:num w:numId="3" w16cid:durableId="1899701666">
    <w:abstractNumId w:val="5"/>
  </w:num>
  <w:num w:numId="4" w16cid:durableId="1995252004">
    <w:abstractNumId w:val="1"/>
  </w:num>
  <w:num w:numId="5" w16cid:durableId="996612173">
    <w:abstractNumId w:val="12"/>
  </w:num>
  <w:num w:numId="6" w16cid:durableId="1620406094">
    <w:abstractNumId w:val="9"/>
  </w:num>
  <w:num w:numId="7" w16cid:durableId="1950963387">
    <w:abstractNumId w:val="4"/>
  </w:num>
  <w:num w:numId="8" w16cid:durableId="831918322">
    <w:abstractNumId w:val="11"/>
  </w:num>
  <w:num w:numId="9" w16cid:durableId="1224366325">
    <w:abstractNumId w:val="0"/>
  </w:num>
  <w:num w:numId="10" w16cid:durableId="654842661">
    <w:abstractNumId w:val="2"/>
  </w:num>
  <w:num w:numId="11" w16cid:durableId="86771843">
    <w:abstractNumId w:val="7"/>
  </w:num>
  <w:num w:numId="12" w16cid:durableId="1356468797">
    <w:abstractNumId w:val="8"/>
  </w:num>
  <w:num w:numId="13" w16cid:durableId="19750641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3B"/>
    <w:rsid w:val="003C1620"/>
    <w:rsid w:val="007821E4"/>
    <w:rsid w:val="0081607D"/>
    <w:rsid w:val="008F733B"/>
    <w:rsid w:val="00BC5EB7"/>
    <w:rsid w:val="00FD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E02879"/>
  <w15:docId w15:val="{5FF88215-AEF4-3D41-900A-68BD5D9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821E4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1E4"/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rsid w:val="007821E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821E4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D4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BC5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5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7477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6006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2691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846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771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829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42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786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87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87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55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308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764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79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8033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21189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271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196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20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277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2025-09-02T15:21:00Z</dcterms:created>
  <dcterms:modified xsi:type="dcterms:W3CDTF">2025-09-04T12:34:00Z</dcterms:modified>
</cp:coreProperties>
</file>